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3E" w:rsidRPr="00E127C3" w:rsidRDefault="00E127C3" w:rsidP="00E127C3">
      <w:pPr>
        <w:jc w:val="center"/>
        <w:rPr>
          <w:rFonts w:hint="eastAsia"/>
          <w:sz w:val="32"/>
          <w:szCs w:val="32"/>
        </w:rPr>
      </w:pPr>
      <w:r w:rsidRPr="00E127C3">
        <w:rPr>
          <w:sz w:val="32"/>
          <w:szCs w:val="32"/>
        </w:rPr>
        <w:t>费用的税务风险管控</w:t>
      </w:r>
    </w:p>
    <w:p w:rsidR="00E127C3" w:rsidRPr="00E127C3" w:rsidRDefault="00E127C3">
      <w:pPr>
        <w:rPr>
          <w:rFonts w:hint="eastAsia"/>
          <w:b/>
          <w:sz w:val="28"/>
          <w:szCs w:val="28"/>
        </w:rPr>
      </w:pPr>
      <w:r w:rsidRPr="00E127C3">
        <w:rPr>
          <w:rFonts w:hint="eastAsia"/>
          <w:b/>
          <w:sz w:val="28"/>
          <w:szCs w:val="28"/>
        </w:rPr>
        <w:t>引言：</w:t>
      </w:r>
    </w:p>
    <w:p w:rsidR="00E127C3" w:rsidRDefault="00E127C3">
      <w:pPr>
        <w:rPr>
          <w:rFonts w:hint="eastAsia"/>
        </w:rPr>
      </w:pPr>
      <w:r>
        <w:t>中秋节到了，公司采购了一批月饼，一部分发给员工，一部分送给客户，那么，问题来了：这些月饼该计入什么费用科目？该不该交税？如果交税涉及哪些税？</w:t>
      </w:r>
    </w:p>
    <w:p w:rsidR="00E127C3" w:rsidRDefault="00E127C3">
      <w:pPr>
        <w:rPr>
          <w:rFonts w:hint="eastAsia"/>
        </w:rPr>
      </w:pPr>
      <w:r>
        <w:rPr>
          <w:rFonts w:hint="eastAsia"/>
        </w:rPr>
        <w:t>小月饼，大学问。</w:t>
      </w:r>
    </w:p>
    <w:p w:rsidR="00E127C3" w:rsidRPr="00E127C3" w:rsidRDefault="00E127C3">
      <w:pPr>
        <w:rPr>
          <w:rFonts w:hint="eastAsia"/>
          <w:b/>
        </w:rPr>
      </w:pPr>
      <w:r w:rsidRPr="00E127C3">
        <w:rPr>
          <w:rFonts w:hint="eastAsia"/>
          <w:b/>
        </w:rPr>
        <w:t>获取形式</w:t>
      </w:r>
    </w:p>
    <w:p w:rsidR="00E127C3" w:rsidRDefault="00E127C3">
      <w:pPr>
        <w:rPr>
          <w:rFonts w:hint="eastAsia"/>
        </w:rPr>
      </w:pPr>
      <w:r>
        <w:rPr>
          <w:rFonts w:hint="eastAsia"/>
        </w:rPr>
        <w:t>自制：视同销售，企业交增值税</w:t>
      </w:r>
    </w:p>
    <w:p w:rsidR="00E127C3" w:rsidRDefault="00E127C3">
      <w:pPr>
        <w:rPr>
          <w:rFonts w:hint="eastAsia"/>
        </w:rPr>
      </w:pPr>
      <w:r>
        <w:rPr>
          <w:rFonts w:hint="eastAsia"/>
        </w:rPr>
        <w:t>外购：</w:t>
      </w:r>
      <w:proofErr w:type="gramStart"/>
      <w:r>
        <w:rPr>
          <w:rFonts w:hint="eastAsia"/>
        </w:rPr>
        <w:t>进行税</w:t>
      </w:r>
      <w:proofErr w:type="gramEnd"/>
      <w:r>
        <w:rPr>
          <w:rFonts w:hint="eastAsia"/>
        </w:rPr>
        <w:t>企业不抵扣</w:t>
      </w:r>
    </w:p>
    <w:p w:rsidR="00E127C3" w:rsidRPr="00E127C3" w:rsidRDefault="00E127C3">
      <w:pPr>
        <w:rPr>
          <w:rFonts w:hint="eastAsia"/>
          <w:b/>
        </w:rPr>
      </w:pPr>
      <w:r w:rsidRPr="00E127C3">
        <w:rPr>
          <w:rFonts w:hint="eastAsia"/>
          <w:b/>
        </w:rPr>
        <w:t>发放形式</w:t>
      </w:r>
    </w:p>
    <w:p w:rsidR="00E127C3" w:rsidRDefault="00E127C3">
      <w:pPr>
        <w:rPr>
          <w:rFonts w:hint="eastAsia"/>
        </w:rPr>
      </w:pPr>
      <w:r>
        <w:rPr>
          <w:rFonts w:hint="eastAsia"/>
        </w:rPr>
        <w:t>发员工：计入应付职工薪酬（福利费），代扣代缴个人所得税（视同工资薪金）</w:t>
      </w:r>
    </w:p>
    <w:p w:rsidR="00E127C3" w:rsidRDefault="00E127C3">
      <w:pPr>
        <w:rPr>
          <w:rFonts w:hint="eastAsia"/>
        </w:rPr>
      </w:pPr>
      <w:r>
        <w:rPr>
          <w:rFonts w:hint="eastAsia"/>
        </w:rPr>
        <w:t>送客户：计入业务招待费，代扣代缴个人所得税，企业所得税汇算清缴时按</w:t>
      </w:r>
      <w:r>
        <w:rPr>
          <w:rFonts w:hint="eastAsia"/>
        </w:rPr>
        <w:t>40%</w:t>
      </w:r>
      <w:r>
        <w:rPr>
          <w:rFonts w:hint="eastAsia"/>
        </w:rPr>
        <w:t>调增应纳税所得额</w:t>
      </w:r>
    </w:p>
    <w:p w:rsidR="00E127C3" w:rsidRDefault="00E127C3">
      <w:pPr>
        <w:rPr>
          <w:rFonts w:hint="eastAsia"/>
        </w:rPr>
      </w:pPr>
    </w:p>
    <w:p w:rsidR="00E127C3" w:rsidRDefault="00E127C3">
      <w:pPr>
        <w:rPr>
          <w:rFonts w:hint="eastAsia"/>
        </w:rPr>
      </w:pPr>
      <w:r w:rsidRPr="00E127C3">
        <w:rPr>
          <w:rFonts w:hint="eastAsia"/>
          <w:b/>
        </w:rPr>
        <w:t>费用科目</w:t>
      </w:r>
      <w:r>
        <w:rPr>
          <w:rFonts w:hint="eastAsia"/>
        </w:rPr>
        <w:t>：制造费用</w:t>
      </w:r>
      <w:r>
        <w:rPr>
          <w:rFonts w:hint="eastAsia"/>
        </w:rPr>
        <w:t xml:space="preserve"> </w:t>
      </w:r>
      <w:r>
        <w:rPr>
          <w:rFonts w:hint="eastAsia"/>
        </w:rPr>
        <w:t>销售费用</w:t>
      </w:r>
      <w:r>
        <w:rPr>
          <w:rFonts w:hint="eastAsia"/>
        </w:rPr>
        <w:t xml:space="preserve"> </w:t>
      </w:r>
      <w:r>
        <w:rPr>
          <w:rFonts w:hint="eastAsia"/>
        </w:rPr>
        <w:t>管理费用</w:t>
      </w:r>
    </w:p>
    <w:p w:rsidR="00E127C3" w:rsidRDefault="00E127C3">
      <w:pPr>
        <w:rPr>
          <w:rFonts w:hint="eastAsia"/>
        </w:rPr>
      </w:pPr>
      <w:r w:rsidRPr="00E127C3">
        <w:rPr>
          <w:rFonts w:hint="eastAsia"/>
          <w:b/>
        </w:rPr>
        <w:t>涉及税种</w:t>
      </w:r>
      <w:r>
        <w:rPr>
          <w:rFonts w:hint="eastAsia"/>
        </w:rPr>
        <w:t>：增值税</w:t>
      </w:r>
      <w:r>
        <w:rPr>
          <w:rFonts w:hint="eastAsia"/>
        </w:rPr>
        <w:t xml:space="preserve"> </w:t>
      </w:r>
      <w:r>
        <w:rPr>
          <w:rFonts w:hint="eastAsia"/>
        </w:rPr>
        <w:t>个人所得税</w:t>
      </w:r>
      <w:r>
        <w:rPr>
          <w:rFonts w:hint="eastAsia"/>
        </w:rPr>
        <w:t xml:space="preserve"> </w:t>
      </w:r>
      <w:r>
        <w:rPr>
          <w:rFonts w:hint="eastAsia"/>
        </w:rPr>
        <w:t>企业所得税</w:t>
      </w:r>
    </w:p>
    <w:p w:rsidR="00E127C3" w:rsidRDefault="00E127C3">
      <w:pPr>
        <w:rPr>
          <w:rFonts w:hint="eastAsia"/>
        </w:rPr>
      </w:pPr>
    </w:p>
    <w:p w:rsidR="00E127C3" w:rsidRDefault="00E127C3">
      <w:pPr>
        <w:rPr>
          <w:rFonts w:hint="eastAsia"/>
          <w:b/>
          <w:sz w:val="28"/>
          <w:szCs w:val="28"/>
        </w:rPr>
      </w:pPr>
      <w:r w:rsidRPr="00E127C3">
        <w:rPr>
          <w:rFonts w:hint="eastAsia"/>
          <w:b/>
          <w:sz w:val="28"/>
          <w:szCs w:val="28"/>
        </w:rPr>
        <w:t>目录</w:t>
      </w:r>
      <w:r>
        <w:rPr>
          <w:rFonts w:hint="eastAsia"/>
          <w:b/>
          <w:sz w:val="28"/>
          <w:szCs w:val="28"/>
        </w:rPr>
        <w:t>：</w:t>
      </w:r>
    </w:p>
    <w:p w:rsidR="00E127C3" w:rsidRDefault="00E127C3">
      <w:pPr>
        <w:rPr>
          <w:rFonts w:hint="eastAsia"/>
          <w:b/>
          <w:szCs w:val="21"/>
        </w:rPr>
      </w:pPr>
      <w:r>
        <w:rPr>
          <w:rFonts w:hint="eastAsia"/>
          <w:b/>
          <w:szCs w:val="21"/>
        </w:rPr>
        <w:t>一、费用基本情况</w:t>
      </w:r>
    </w:p>
    <w:p w:rsidR="00E127C3" w:rsidRDefault="00E127C3">
      <w:pPr>
        <w:rPr>
          <w:rFonts w:hint="eastAsia"/>
          <w:b/>
          <w:szCs w:val="21"/>
        </w:rPr>
      </w:pPr>
      <w:r>
        <w:rPr>
          <w:rFonts w:hint="eastAsia"/>
          <w:b/>
          <w:szCs w:val="21"/>
        </w:rPr>
        <w:t>二、费用涉税风险</w:t>
      </w:r>
    </w:p>
    <w:p w:rsidR="00E127C3" w:rsidRPr="00E127C3" w:rsidRDefault="00E127C3">
      <w:pPr>
        <w:rPr>
          <w:rFonts w:hint="eastAsia"/>
          <w:b/>
          <w:szCs w:val="21"/>
        </w:rPr>
      </w:pPr>
      <w:r>
        <w:rPr>
          <w:rFonts w:hint="eastAsia"/>
          <w:b/>
          <w:szCs w:val="21"/>
        </w:rPr>
        <w:t>三、</w:t>
      </w:r>
      <w:proofErr w:type="gramStart"/>
      <w:r>
        <w:rPr>
          <w:rFonts w:hint="eastAsia"/>
          <w:b/>
          <w:szCs w:val="21"/>
        </w:rPr>
        <w:t>费用税险管</w:t>
      </w:r>
      <w:proofErr w:type="gramEnd"/>
      <w:r>
        <w:rPr>
          <w:rFonts w:hint="eastAsia"/>
          <w:b/>
          <w:szCs w:val="21"/>
        </w:rPr>
        <w:t>控</w:t>
      </w:r>
    </w:p>
    <w:p w:rsidR="00E127C3" w:rsidRDefault="00E127C3">
      <w:pPr>
        <w:rPr>
          <w:rFonts w:hint="eastAsia"/>
        </w:rPr>
      </w:pPr>
    </w:p>
    <w:p w:rsidR="00E127C3" w:rsidRPr="009B3949" w:rsidRDefault="00E127C3" w:rsidP="00E127C3">
      <w:pPr>
        <w:pStyle w:val="a3"/>
        <w:numPr>
          <w:ilvl w:val="0"/>
          <w:numId w:val="1"/>
        </w:numPr>
        <w:ind w:firstLineChars="0"/>
        <w:rPr>
          <w:rFonts w:hint="eastAsia"/>
          <w:b/>
        </w:rPr>
      </w:pPr>
      <w:r w:rsidRPr="009B3949">
        <w:rPr>
          <w:rFonts w:hint="eastAsia"/>
          <w:b/>
        </w:rPr>
        <w:t>费用基本情况</w:t>
      </w:r>
    </w:p>
    <w:p w:rsidR="00DA7F2C" w:rsidRDefault="00DA7F2C" w:rsidP="00E127C3">
      <w:pPr>
        <w:pStyle w:val="a3"/>
        <w:ind w:left="420" w:firstLineChars="0" w:firstLine="0"/>
        <w:rPr>
          <w:rFonts w:hint="eastAsia"/>
        </w:rPr>
      </w:pPr>
      <w:r>
        <w:rPr>
          <w:rFonts w:hint="eastAsia"/>
        </w:rPr>
        <w:t>1.</w:t>
      </w:r>
      <w:r>
        <w:rPr>
          <w:rFonts w:hint="eastAsia"/>
        </w:rPr>
        <w:t>费用构成</w:t>
      </w:r>
    </w:p>
    <w:p w:rsidR="00E127C3" w:rsidRDefault="00DA7F2C" w:rsidP="00E127C3">
      <w:pPr>
        <w:pStyle w:val="a3"/>
        <w:ind w:left="420" w:firstLineChars="0" w:firstLine="0"/>
        <w:rPr>
          <w:rFonts w:hint="eastAsia"/>
        </w:rPr>
      </w:pPr>
      <w:r>
        <w:rPr>
          <w:rFonts w:hint="eastAsia"/>
        </w:rPr>
        <w:t>三项期间费用：销售费用</w:t>
      </w:r>
      <w:r>
        <w:rPr>
          <w:rFonts w:hint="eastAsia"/>
        </w:rPr>
        <w:t xml:space="preserve"> </w:t>
      </w:r>
      <w:r>
        <w:rPr>
          <w:rFonts w:hint="eastAsia"/>
        </w:rPr>
        <w:t>管理费用</w:t>
      </w:r>
      <w:r>
        <w:rPr>
          <w:rFonts w:hint="eastAsia"/>
        </w:rPr>
        <w:t xml:space="preserve"> </w:t>
      </w:r>
      <w:r>
        <w:rPr>
          <w:rFonts w:hint="eastAsia"/>
        </w:rPr>
        <w:t>财务费用</w:t>
      </w:r>
      <w:r>
        <w:rPr>
          <w:rFonts w:hint="eastAsia"/>
        </w:rPr>
        <w:t xml:space="preserve"> </w:t>
      </w:r>
      <w:r>
        <w:rPr>
          <w:rFonts w:hint="eastAsia"/>
        </w:rPr>
        <w:t>计入利润表</w:t>
      </w:r>
    </w:p>
    <w:p w:rsidR="00DA7F2C" w:rsidRDefault="00DA7F2C" w:rsidP="00E127C3">
      <w:pPr>
        <w:pStyle w:val="a3"/>
        <w:ind w:left="420" w:firstLineChars="0" w:firstLine="0"/>
        <w:rPr>
          <w:rFonts w:hint="eastAsia"/>
        </w:rPr>
      </w:pPr>
      <w:r>
        <w:rPr>
          <w:rFonts w:hint="eastAsia"/>
        </w:rPr>
        <w:t>一项制造费用</w:t>
      </w:r>
      <w:r>
        <w:rPr>
          <w:rFonts w:hint="eastAsia"/>
        </w:rPr>
        <w:t xml:space="preserve"> </w:t>
      </w:r>
      <w:r>
        <w:rPr>
          <w:rFonts w:hint="eastAsia"/>
        </w:rPr>
        <w:t>计入生产成本</w:t>
      </w:r>
    </w:p>
    <w:p w:rsidR="00DA7F2C" w:rsidRDefault="00DA7F2C" w:rsidP="00E127C3">
      <w:pPr>
        <w:pStyle w:val="a3"/>
        <w:ind w:left="420" w:firstLineChars="0" w:firstLine="0"/>
        <w:rPr>
          <w:rFonts w:hint="eastAsia"/>
        </w:rPr>
      </w:pPr>
    </w:p>
    <w:p w:rsidR="00DA7F2C" w:rsidRDefault="00DA7F2C" w:rsidP="00E127C3">
      <w:pPr>
        <w:pStyle w:val="a3"/>
        <w:ind w:left="420" w:firstLineChars="0" w:firstLine="0"/>
        <w:rPr>
          <w:rFonts w:hint="eastAsia"/>
        </w:rPr>
      </w:pPr>
      <w:r>
        <w:rPr>
          <w:rFonts w:hint="eastAsia"/>
        </w:rPr>
        <w:t>2.</w:t>
      </w:r>
      <w:r>
        <w:rPr>
          <w:rFonts w:hint="eastAsia"/>
        </w:rPr>
        <w:t>费用明细</w:t>
      </w:r>
    </w:p>
    <w:tbl>
      <w:tblPr>
        <w:tblStyle w:val="a4"/>
        <w:tblW w:w="8193" w:type="dxa"/>
        <w:tblInd w:w="420" w:type="dxa"/>
        <w:tblLook w:val="04A0" w:firstRow="1" w:lastRow="0" w:firstColumn="1" w:lastColumn="0" w:noHBand="0" w:noVBand="1"/>
      </w:tblPr>
      <w:tblGrid>
        <w:gridCol w:w="681"/>
        <w:gridCol w:w="1275"/>
        <w:gridCol w:w="6237"/>
      </w:tblGrid>
      <w:tr w:rsidR="00DA7F2C" w:rsidTr="00DA7F2C">
        <w:tc>
          <w:tcPr>
            <w:tcW w:w="681" w:type="dxa"/>
          </w:tcPr>
          <w:p w:rsidR="00DA7F2C" w:rsidRDefault="00DA7F2C" w:rsidP="00E127C3">
            <w:pPr>
              <w:pStyle w:val="a3"/>
              <w:ind w:firstLineChars="0" w:firstLine="0"/>
            </w:pPr>
            <w:r>
              <w:t>一级科目</w:t>
            </w:r>
          </w:p>
        </w:tc>
        <w:tc>
          <w:tcPr>
            <w:tcW w:w="1275" w:type="dxa"/>
          </w:tcPr>
          <w:p w:rsidR="00DA7F2C" w:rsidRDefault="00DA7F2C" w:rsidP="00E127C3">
            <w:pPr>
              <w:pStyle w:val="a3"/>
              <w:ind w:firstLineChars="0" w:firstLine="0"/>
            </w:pPr>
            <w:r>
              <w:t>所属二级科目</w:t>
            </w:r>
          </w:p>
        </w:tc>
        <w:tc>
          <w:tcPr>
            <w:tcW w:w="6237" w:type="dxa"/>
          </w:tcPr>
          <w:p w:rsidR="00DA7F2C" w:rsidRDefault="00DA7F2C" w:rsidP="00E127C3">
            <w:pPr>
              <w:pStyle w:val="a3"/>
              <w:ind w:firstLineChars="0" w:firstLine="0"/>
            </w:pPr>
            <w:r>
              <w:t>核算内容</w:t>
            </w:r>
          </w:p>
        </w:tc>
      </w:tr>
      <w:tr w:rsidR="00DA7F2C" w:rsidTr="00DA7F2C">
        <w:tc>
          <w:tcPr>
            <w:tcW w:w="681" w:type="dxa"/>
            <w:vMerge w:val="restart"/>
          </w:tcPr>
          <w:p w:rsidR="00DA7F2C" w:rsidRDefault="00DA7F2C" w:rsidP="00E127C3">
            <w:pPr>
              <w:pStyle w:val="a3"/>
              <w:ind w:firstLineChars="0" w:firstLine="0"/>
            </w:pPr>
            <w:r>
              <w:t>管理费用</w:t>
            </w:r>
          </w:p>
        </w:tc>
        <w:tc>
          <w:tcPr>
            <w:tcW w:w="1275" w:type="dxa"/>
          </w:tcPr>
          <w:p w:rsidR="00DA7F2C" w:rsidRDefault="00DA7F2C" w:rsidP="00E127C3">
            <w:pPr>
              <w:pStyle w:val="a3"/>
              <w:ind w:firstLineChars="0" w:firstLine="0"/>
            </w:pPr>
            <w:r>
              <w:t>职工薪酬</w:t>
            </w:r>
          </w:p>
        </w:tc>
        <w:tc>
          <w:tcPr>
            <w:tcW w:w="6237" w:type="dxa"/>
          </w:tcPr>
          <w:p w:rsidR="00DA7F2C" w:rsidRDefault="00D5576A" w:rsidP="00E127C3">
            <w:pPr>
              <w:pStyle w:val="a3"/>
              <w:ind w:firstLineChars="0" w:firstLine="0"/>
            </w:pPr>
            <w:r>
              <w:t>公司管理部门及相关后期人员工资、奖金等</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5576A" w:rsidP="00E127C3">
            <w:pPr>
              <w:pStyle w:val="a3"/>
              <w:ind w:firstLineChars="0" w:firstLine="0"/>
            </w:pPr>
            <w:r>
              <w:t>职工福利费</w:t>
            </w:r>
          </w:p>
        </w:tc>
        <w:tc>
          <w:tcPr>
            <w:tcW w:w="6237" w:type="dxa"/>
          </w:tcPr>
          <w:p w:rsidR="00DA7F2C" w:rsidRDefault="00D5576A" w:rsidP="00E127C3">
            <w:pPr>
              <w:pStyle w:val="a3"/>
              <w:ind w:firstLineChars="0" w:firstLine="0"/>
            </w:pPr>
            <w:r>
              <w:t>包括管理部门员工工作餐、医疗用品、公司组织职工体检费、司机保安餐费补助夜班补助、节日礼金、职工慰问金、体育用品等</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折旧费</w:t>
            </w:r>
          </w:p>
        </w:tc>
        <w:tc>
          <w:tcPr>
            <w:tcW w:w="6237" w:type="dxa"/>
          </w:tcPr>
          <w:p w:rsidR="00DA7F2C" w:rsidRDefault="00D5576A" w:rsidP="00E127C3">
            <w:pPr>
              <w:pStyle w:val="a3"/>
              <w:ind w:firstLineChars="0" w:firstLine="0"/>
            </w:pPr>
            <w:r>
              <w:t>管理部门使用的固定资产每月计提折旧</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修理费</w:t>
            </w:r>
          </w:p>
        </w:tc>
        <w:tc>
          <w:tcPr>
            <w:tcW w:w="6237" w:type="dxa"/>
          </w:tcPr>
          <w:p w:rsidR="00DA7F2C" w:rsidRDefault="00D5576A" w:rsidP="00E127C3">
            <w:pPr>
              <w:pStyle w:val="a3"/>
              <w:ind w:firstLineChars="0" w:firstLine="0"/>
            </w:pPr>
            <w:r>
              <w:t>包含电脑打印机复印机和传真机的修复安装费，硬件升级费，办公楼和宿舍装修费，其他管理部门办公用品移动和安装费</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中介代理费</w:t>
            </w:r>
          </w:p>
        </w:tc>
        <w:tc>
          <w:tcPr>
            <w:tcW w:w="6237" w:type="dxa"/>
          </w:tcPr>
          <w:p w:rsidR="00DA7F2C" w:rsidRDefault="00D5576A" w:rsidP="00E127C3">
            <w:pPr>
              <w:pStyle w:val="a3"/>
              <w:ind w:firstLineChars="0" w:firstLine="0"/>
            </w:pPr>
            <w:r>
              <w:t>包括人事档案代理费，招聘中介费</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办公费</w:t>
            </w:r>
          </w:p>
        </w:tc>
        <w:tc>
          <w:tcPr>
            <w:tcW w:w="6237" w:type="dxa"/>
          </w:tcPr>
          <w:p w:rsidR="00DA7F2C" w:rsidRPr="00D5576A" w:rsidRDefault="00D5576A" w:rsidP="00D5576A">
            <w:pPr>
              <w:pStyle w:val="Default"/>
              <w:jc w:val="both"/>
              <w:rPr>
                <w:rFonts w:asciiTheme="minorHAnsi" w:eastAsiaTheme="minorEastAsia" w:cstheme="minorBidi"/>
                <w:color w:val="auto"/>
                <w:kern w:val="2"/>
                <w:sz w:val="21"/>
                <w:szCs w:val="22"/>
              </w:rPr>
            </w:pPr>
            <w:r w:rsidRPr="00D5576A">
              <w:rPr>
                <w:rFonts w:asciiTheme="minorHAnsi" w:eastAsiaTheme="minorEastAsia" w:cstheme="minorBidi" w:hint="eastAsia"/>
                <w:color w:val="auto"/>
                <w:kern w:val="2"/>
                <w:sz w:val="21"/>
                <w:szCs w:val="22"/>
              </w:rPr>
              <w:t>包括书报费（指管理部门购书、订报刊杂志的费用），印刷费、复印费（指印名片，劳动合同和公司内部报纸等），日常办公用品（指管理部门购买的办公用品及为新员工购买的小件办公用品，以及传真机，打印机，复印机用色带，墨盒，墨粉，复印纸等），消耗用品费（行政部门购咖啡、茶叶、纸杯、矿泉水、纸巾以及洗手间用</w:t>
            </w:r>
            <w:r w:rsidRPr="00D5576A">
              <w:rPr>
                <w:rFonts w:asciiTheme="minorHAnsi" w:eastAsiaTheme="minorEastAsia" w:cstheme="minorBidi" w:hint="eastAsia"/>
                <w:color w:val="auto"/>
                <w:kern w:val="2"/>
                <w:sz w:val="21"/>
                <w:szCs w:val="22"/>
              </w:rPr>
              <w:lastRenderedPageBreak/>
              <w:t>的洗手液、消毒液、手纸等），年检</w:t>
            </w:r>
            <w:r w:rsidRPr="00D5576A">
              <w:rPr>
                <w:rFonts w:asciiTheme="minorHAnsi" w:eastAsiaTheme="minorEastAsia" w:cstheme="minorBidi"/>
                <w:color w:val="auto"/>
                <w:kern w:val="2"/>
                <w:sz w:val="21"/>
                <w:szCs w:val="22"/>
              </w:rPr>
              <w:t>/</w:t>
            </w:r>
            <w:r w:rsidRPr="00D5576A">
              <w:rPr>
                <w:rFonts w:asciiTheme="minorHAnsi" w:eastAsiaTheme="minorEastAsia" w:cstheme="minorBidi" w:hint="eastAsia"/>
                <w:color w:val="auto"/>
                <w:kern w:val="2"/>
                <w:sz w:val="21"/>
                <w:szCs w:val="22"/>
              </w:rPr>
              <w:t>审计费（指企业参加工商年检、企业变更和验资审计等用），其它（包括</w:t>
            </w:r>
            <w:proofErr w:type="gramStart"/>
            <w:r w:rsidRPr="00D5576A">
              <w:rPr>
                <w:rFonts w:asciiTheme="minorHAnsi" w:eastAsiaTheme="minorEastAsia" w:cstheme="minorBidi" w:hint="eastAsia"/>
                <w:color w:val="auto"/>
                <w:kern w:val="2"/>
                <w:sz w:val="21"/>
                <w:szCs w:val="22"/>
              </w:rPr>
              <w:t>财务部购发票</w:t>
            </w:r>
            <w:proofErr w:type="gramEnd"/>
            <w:r w:rsidRPr="00D5576A">
              <w:rPr>
                <w:rFonts w:asciiTheme="minorHAnsi" w:eastAsiaTheme="minorEastAsia" w:cstheme="minorBidi" w:hint="eastAsia"/>
                <w:color w:val="auto"/>
                <w:kern w:val="2"/>
                <w:sz w:val="21"/>
                <w:szCs w:val="22"/>
              </w:rPr>
              <w:t>，财务报表，财务账本和封皮等费用）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物料消耗</w:t>
            </w:r>
          </w:p>
        </w:tc>
        <w:tc>
          <w:tcPr>
            <w:tcW w:w="6237" w:type="dxa"/>
          </w:tcPr>
          <w:p w:rsidR="00DA7F2C" w:rsidRPr="005F7B80" w:rsidRDefault="00D5576A" w:rsidP="005F7B80">
            <w:pPr>
              <w:pStyle w:val="a3"/>
              <w:ind w:firstLineChars="0" w:firstLine="0"/>
            </w:pPr>
            <w:r w:rsidRPr="005F7B80">
              <w:rPr>
                <w:rFonts w:hint="eastAsia"/>
              </w:rPr>
              <w:t>包括购买硬盘，</w:t>
            </w:r>
            <w:r w:rsidRPr="005F7B80">
              <w:t>U</w:t>
            </w:r>
            <w:r w:rsidRPr="005F7B80">
              <w:rPr>
                <w:rFonts w:hint="eastAsia"/>
              </w:rPr>
              <w:t>盘，软盘等电脑耗材以及插座等维修零件费用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低值易耗品摊销</w:t>
            </w:r>
          </w:p>
        </w:tc>
        <w:tc>
          <w:tcPr>
            <w:tcW w:w="6237" w:type="dxa"/>
          </w:tcPr>
          <w:p w:rsidR="00DA7F2C" w:rsidRPr="005F7B80" w:rsidRDefault="00D5576A" w:rsidP="005F7B80">
            <w:pPr>
              <w:pStyle w:val="a3"/>
              <w:ind w:firstLineChars="0" w:firstLine="0"/>
            </w:pPr>
            <w:r w:rsidRPr="005F7B80">
              <w:rPr>
                <w:rFonts w:hint="eastAsia"/>
              </w:rPr>
              <w:t>月末将用于管理部门的</w:t>
            </w:r>
            <w:r w:rsidRPr="005F7B80">
              <w:t>“</w:t>
            </w:r>
            <w:r w:rsidRPr="005F7B80">
              <w:rPr>
                <w:rFonts w:hint="eastAsia"/>
              </w:rPr>
              <w:t>低值易耗品</w:t>
            </w:r>
            <w:r w:rsidRPr="005F7B80">
              <w:t>”</w:t>
            </w:r>
            <w:r w:rsidRPr="005F7B80">
              <w:rPr>
                <w:rFonts w:hint="eastAsia"/>
              </w:rPr>
              <w:t>进行分摊结转费用</w:t>
            </w:r>
            <w:r w:rsidRPr="005F7B80">
              <w:t xml:space="preserve"> </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无形资产摊销</w:t>
            </w:r>
          </w:p>
        </w:tc>
        <w:tc>
          <w:tcPr>
            <w:tcW w:w="6237" w:type="dxa"/>
          </w:tcPr>
          <w:p w:rsidR="00DA7F2C" w:rsidRPr="005F7B80" w:rsidRDefault="005F7B80" w:rsidP="00E127C3">
            <w:pPr>
              <w:pStyle w:val="a3"/>
              <w:ind w:firstLineChars="0" w:firstLine="0"/>
            </w:pPr>
            <w:r w:rsidRPr="005F7B80">
              <w:rPr>
                <w:rFonts w:hint="eastAsia"/>
              </w:rPr>
              <w:t>月末将</w:t>
            </w:r>
            <w:r w:rsidRPr="005F7B80">
              <w:t>“</w:t>
            </w:r>
            <w:r w:rsidRPr="005F7B80">
              <w:rPr>
                <w:rFonts w:hint="eastAsia"/>
              </w:rPr>
              <w:t>无形资产</w:t>
            </w:r>
            <w:r w:rsidRPr="005F7B80">
              <w:t>”</w:t>
            </w:r>
            <w:r w:rsidRPr="005F7B80">
              <w:rPr>
                <w:rFonts w:hint="eastAsia"/>
              </w:rPr>
              <w:t>按约定要求分摊结转费用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开办费摊销</w:t>
            </w:r>
          </w:p>
        </w:tc>
        <w:tc>
          <w:tcPr>
            <w:tcW w:w="6237" w:type="dxa"/>
          </w:tcPr>
          <w:p w:rsidR="00DA7F2C" w:rsidRPr="005F7B80" w:rsidRDefault="005F7B80" w:rsidP="00E127C3">
            <w:pPr>
              <w:pStyle w:val="a3"/>
              <w:ind w:firstLineChars="0" w:firstLine="0"/>
            </w:pPr>
            <w:r w:rsidRPr="005F7B80">
              <w:rPr>
                <w:rFonts w:hint="eastAsia"/>
              </w:rPr>
              <w:t>公司在筹建期间所发生的开办费的摊销</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租赁费</w:t>
            </w:r>
          </w:p>
        </w:tc>
        <w:tc>
          <w:tcPr>
            <w:tcW w:w="6237" w:type="dxa"/>
          </w:tcPr>
          <w:p w:rsidR="00DA7F2C" w:rsidRPr="005F7B80" w:rsidRDefault="005F7B80" w:rsidP="00E127C3">
            <w:pPr>
              <w:pStyle w:val="a3"/>
              <w:ind w:firstLineChars="0" w:firstLine="0"/>
            </w:pPr>
            <w:r w:rsidRPr="005F7B80">
              <w:rPr>
                <w:rFonts w:hint="eastAsia"/>
              </w:rPr>
              <w:t>包括食堂房租，办公室租赁费，职工宿舍房租，其他管理部门使用场地时发生的租赁费用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运输费</w:t>
            </w:r>
          </w:p>
        </w:tc>
        <w:tc>
          <w:tcPr>
            <w:tcW w:w="6237" w:type="dxa"/>
          </w:tcPr>
          <w:p w:rsidR="00DA7F2C" w:rsidRPr="005F7B80" w:rsidRDefault="005F7B80" w:rsidP="00E127C3">
            <w:pPr>
              <w:pStyle w:val="a3"/>
              <w:ind w:firstLineChars="0" w:firstLine="0"/>
            </w:pPr>
            <w:r w:rsidRPr="005F7B80">
              <w:rPr>
                <w:rFonts w:hint="eastAsia"/>
              </w:rPr>
              <w:t>管理部门偶尔发生的通过运输公司的运费</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邮电费</w:t>
            </w:r>
          </w:p>
        </w:tc>
        <w:tc>
          <w:tcPr>
            <w:tcW w:w="6237" w:type="dxa"/>
          </w:tcPr>
          <w:p w:rsidR="00DA7F2C" w:rsidRDefault="005F7B80" w:rsidP="00E127C3">
            <w:pPr>
              <w:pStyle w:val="a3"/>
              <w:ind w:firstLineChars="0" w:firstLine="0"/>
            </w:pPr>
            <w:r w:rsidRPr="005F7B80">
              <w:rPr>
                <w:rFonts w:hint="eastAsia"/>
              </w:rPr>
              <w:t>包括快递费，上网费</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电话费</w:t>
            </w:r>
          </w:p>
        </w:tc>
        <w:tc>
          <w:tcPr>
            <w:tcW w:w="6237" w:type="dxa"/>
          </w:tcPr>
          <w:p w:rsidR="00DA7F2C" w:rsidRPr="005F7B80" w:rsidRDefault="005F7B80" w:rsidP="00E127C3">
            <w:pPr>
              <w:pStyle w:val="a3"/>
              <w:ind w:firstLineChars="0" w:firstLine="0"/>
            </w:pPr>
            <w:r w:rsidRPr="005F7B80">
              <w:rPr>
                <w:rFonts w:hint="eastAsia"/>
              </w:rPr>
              <w:t>包含</w:t>
            </w:r>
            <w:proofErr w:type="gramStart"/>
            <w:r w:rsidRPr="005F7B80">
              <w:rPr>
                <w:rFonts w:hint="eastAsia"/>
              </w:rPr>
              <w:t>固定电</w:t>
            </w:r>
            <w:proofErr w:type="gramEnd"/>
            <w:r w:rsidRPr="005F7B80">
              <w:rPr>
                <w:rFonts w:hint="eastAsia"/>
              </w:rPr>
              <w:t>话费，手机费（管理部门）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坏账准备</w:t>
            </w:r>
          </w:p>
        </w:tc>
        <w:tc>
          <w:tcPr>
            <w:tcW w:w="6237" w:type="dxa"/>
          </w:tcPr>
          <w:p w:rsidR="00DA7F2C" w:rsidRPr="005F7B80" w:rsidRDefault="005F7B80" w:rsidP="00E127C3">
            <w:pPr>
              <w:pStyle w:val="a3"/>
              <w:ind w:firstLineChars="0" w:firstLine="0"/>
            </w:pPr>
            <w:r w:rsidRPr="005F7B80">
              <w:rPr>
                <w:rFonts w:hint="eastAsia"/>
              </w:rPr>
              <w:t>公司财务部门依据财务制度规定对</w:t>
            </w:r>
            <w:r w:rsidRPr="005F7B80">
              <w:t>“</w:t>
            </w:r>
            <w:r w:rsidRPr="005F7B80">
              <w:rPr>
                <w:rFonts w:hint="eastAsia"/>
              </w:rPr>
              <w:t>应收账款</w:t>
            </w:r>
            <w:r w:rsidRPr="005F7B80">
              <w:t>”</w:t>
            </w:r>
            <w:r w:rsidRPr="005F7B80">
              <w:rPr>
                <w:rFonts w:hint="eastAsia"/>
              </w:rPr>
              <w:t>是否坏账所计提的一种准备金</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存货跌价准备</w:t>
            </w:r>
          </w:p>
        </w:tc>
        <w:tc>
          <w:tcPr>
            <w:tcW w:w="6237" w:type="dxa"/>
          </w:tcPr>
          <w:p w:rsidR="00DA7F2C" w:rsidRPr="005F7B80" w:rsidRDefault="005F7B80" w:rsidP="00E127C3">
            <w:pPr>
              <w:pStyle w:val="a3"/>
              <w:ind w:firstLineChars="0" w:firstLine="0"/>
            </w:pPr>
            <w:r w:rsidRPr="005F7B80">
              <w:rPr>
                <w:rFonts w:hint="eastAsia"/>
              </w:rPr>
              <w:t>指公司依据市场同类产品价格涨跌对存货计提的跌价准备</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研究开发费</w:t>
            </w:r>
          </w:p>
        </w:tc>
        <w:tc>
          <w:tcPr>
            <w:tcW w:w="6237" w:type="dxa"/>
          </w:tcPr>
          <w:p w:rsidR="00DA7F2C" w:rsidRPr="005F7B80" w:rsidRDefault="005F7B80" w:rsidP="00E127C3">
            <w:pPr>
              <w:pStyle w:val="a3"/>
              <w:ind w:firstLineChars="0" w:firstLine="0"/>
            </w:pPr>
            <w:r w:rsidRPr="005F7B80">
              <w:rPr>
                <w:rFonts w:hint="eastAsia"/>
              </w:rPr>
              <w:t>指研发部门发生的费用，包括工资，办公费，教育培训费，测试费，修理费，招待费，活动经费，市内交通费和差旅费及其他</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技术转让费</w:t>
            </w:r>
          </w:p>
        </w:tc>
        <w:tc>
          <w:tcPr>
            <w:tcW w:w="6237" w:type="dxa"/>
          </w:tcPr>
          <w:p w:rsidR="00DA7F2C" w:rsidRPr="005F7B80" w:rsidRDefault="005F7B80" w:rsidP="00E127C3">
            <w:pPr>
              <w:pStyle w:val="a3"/>
              <w:ind w:firstLineChars="0" w:firstLine="0"/>
            </w:pPr>
            <w:r w:rsidRPr="005F7B80">
              <w:rPr>
                <w:rFonts w:hint="eastAsia"/>
              </w:rPr>
              <w:t>根据公司与其他公司转让技术合同发生的费用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技术研究开发费</w:t>
            </w:r>
          </w:p>
        </w:tc>
        <w:tc>
          <w:tcPr>
            <w:tcW w:w="6237" w:type="dxa"/>
          </w:tcPr>
          <w:p w:rsidR="00DA7F2C" w:rsidRPr="005F7B80" w:rsidRDefault="005F7B80" w:rsidP="00E127C3">
            <w:pPr>
              <w:pStyle w:val="a3"/>
              <w:ind w:firstLineChars="0" w:firstLine="0"/>
            </w:pPr>
            <w:r w:rsidRPr="005F7B80">
              <w:rPr>
                <w:rFonts w:hint="eastAsia"/>
              </w:rPr>
              <w:t>公司依据一定的比例为新产品研究开发计提的经费</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技术提成</w:t>
            </w:r>
          </w:p>
        </w:tc>
        <w:tc>
          <w:tcPr>
            <w:tcW w:w="6237" w:type="dxa"/>
          </w:tcPr>
          <w:p w:rsidR="00DA7F2C" w:rsidRPr="005F7B80" w:rsidRDefault="005F7B80" w:rsidP="00E127C3">
            <w:pPr>
              <w:pStyle w:val="a3"/>
              <w:ind w:firstLineChars="0" w:firstLine="0"/>
            </w:pPr>
            <w:r w:rsidRPr="005F7B80">
              <w:rPr>
                <w:rFonts w:hint="eastAsia"/>
              </w:rPr>
              <w:t>用于公司与其他公司技术合作所发生的按一定比例计提的基金</w:t>
            </w:r>
            <w:r w:rsidRPr="005F7B80">
              <w:t xml:space="preserve"> </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待业保险费</w:t>
            </w:r>
          </w:p>
        </w:tc>
        <w:tc>
          <w:tcPr>
            <w:tcW w:w="6237" w:type="dxa"/>
          </w:tcPr>
          <w:p w:rsidR="00DA7F2C" w:rsidRPr="005F7B80" w:rsidRDefault="005F7B80" w:rsidP="00E127C3">
            <w:pPr>
              <w:pStyle w:val="a3"/>
              <w:ind w:firstLineChars="0" w:firstLine="0"/>
            </w:pPr>
            <w:r w:rsidRPr="005F7B80">
              <w:rPr>
                <w:rFonts w:hint="eastAsia"/>
              </w:rPr>
              <w:t>公司和个人按一定比例缴纳的一种社会保险</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劳动</w:t>
            </w:r>
            <w:r w:rsidR="00D5576A">
              <w:t>保险</w:t>
            </w:r>
            <w:r>
              <w:t>费</w:t>
            </w:r>
          </w:p>
        </w:tc>
        <w:tc>
          <w:tcPr>
            <w:tcW w:w="6237" w:type="dxa"/>
          </w:tcPr>
          <w:p w:rsidR="00DA7F2C" w:rsidRPr="005F7B80" w:rsidRDefault="005F7B80" w:rsidP="00E127C3">
            <w:pPr>
              <w:pStyle w:val="a3"/>
              <w:ind w:firstLineChars="0" w:firstLine="0"/>
            </w:pPr>
            <w:r w:rsidRPr="005F7B80">
              <w:rPr>
                <w:rFonts w:hint="eastAsia"/>
              </w:rPr>
              <w:t>公司和个人按一定比例缴纳的一种社会保险</w:t>
            </w:r>
          </w:p>
        </w:tc>
      </w:tr>
      <w:tr w:rsidR="00D5576A" w:rsidTr="00DA7F2C">
        <w:tc>
          <w:tcPr>
            <w:tcW w:w="681" w:type="dxa"/>
            <w:vMerge/>
          </w:tcPr>
          <w:p w:rsidR="00D5576A" w:rsidRDefault="00D5576A" w:rsidP="00E127C3">
            <w:pPr>
              <w:pStyle w:val="a3"/>
              <w:ind w:firstLineChars="0" w:firstLine="0"/>
            </w:pPr>
          </w:p>
        </w:tc>
        <w:tc>
          <w:tcPr>
            <w:tcW w:w="1275" w:type="dxa"/>
          </w:tcPr>
          <w:p w:rsidR="00D5576A" w:rsidRDefault="00D5576A" w:rsidP="00E127C3">
            <w:pPr>
              <w:pStyle w:val="a3"/>
              <w:ind w:firstLineChars="0" w:firstLine="0"/>
            </w:pPr>
            <w:r>
              <w:t>工会经费</w:t>
            </w:r>
          </w:p>
        </w:tc>
        <w:tc>
          <w:tcPr>
            <w:tcW w:w="6237" w:type="dxa"/>
          </w:tcPr>
          <w:p w:rsidR="00D5576A" w:rsidRPr="005F7B80" w:rsidRDefault="005F7B80" w:rsidP="00E127C3">
            <w:pPr>
              <w:pStyle w:val="a3"/>
              <w:ind w:firstLineChars="0" w:firstLine="0"/>
            </w:pPr>
            <w:r w:rsidRPr="005F7B80">
              <w:rPr>
                <w:rFonts w:hint="eastAsia"/>
              </w:rPr>
              <w:t>公司和个人按一定工资比例缴纳的工会费</w:t>
            </w:r>
          </w:p>
        </w:tc>
      </w:tr>
      <w:tr w:rsidR="00D5576A" w:rsidTr="00DA7F2C">
        <w:tc>
          <w:tcPr>
            <w:tcW w:w="681" w:type="dxa"/>
            <w:vMerge/>
          </w:tcPr>
          <w:p w:rsidR="00D5576A" w:rsidRDefault="00D5576A" w:rsidP="00E127C3">
            <w:pPr>
              <w:pStyle w:val="a3"/>
              <w:ind w:firstLineChars="0" w:firstLine="0"/>
            </w:pPr>
          </w:p>
        </w:tc>
        <w:tc>
          <w:tcPr>
            <w:tcW w:w="1275" w:type="dxa"/>
          </w:tcPr>
          <w:p w:rsidR="00D5576A" w:rsidRDefault="00D5576A" w:rsidP="00E127C3">
            <w:pPr>
              <w:pStyle w:val="a3"/>
              <w:ind w:firstLineChars="0" w:firstLine="0"/>
            </w:pPr>
            <w:r>
              <w:t>住房公积金</w:t>
            </w:r>
          </w:p>
        </w:tc>
        <w:tc>
          <w:tcPr>
            <w:tcW w:w="6237" w:type="dxa"/>
          </w:tcPr>
          <w:p w:rsidR="00D5576A" w:rsidRPr="005F7B80" w:rsidRDefault="005F7B80" w:rsidP="00E127C3">
            <w:pPr>
              <w:pStyle w:val="a3"/>
              <w:ind w:firstLineChars="0" w:firstLine="0"/>
            </w:pPr>
            <w:r w:rsidRPr="005F7B80">
              <w:rPr>
                <w:rFonts w:hint="eastAsia"/>
              </w:rPr>
              <w:t>公司和个人按一定工资比例缴纳的购房基金</w:t>
            </w:r>
          </w:p>
        </w:tc>
      </w:tr>
      <w:tr w:rsidR="00D5576A" w:rsidTr="00DA7F2C">
        <w:tc>
          <w:tcPr>
            <w:tcW w:w="681" w:type="dxa"/>
            <w:vMerge/>
          </w:tcPr>
          <w:p w:rsidR="00D5576A" w:rsidRDefault="00D5576A" w:rsidP="00E127C3">
            <w:pPr>
              <w:pStyle w:val="a3"/>
              <w:ind w:firstLineChars="0" w:firstLine="0"/>
            </w:pPr>
          </w:p>
        </w:tc>
        <w:tc>
          <w:tcPr>
            <w:tcW w:w="1275" w:type="dxa"/>
          </w:tcPr>
          <w:p w:rsidR="00D5576A" w:rsidRDefault="00D5576A" w:rsidP="00E127C3">
            <w:pPr>
              <w:pStyle w:val="a3"/>
              <w:ind w:firstLineChars="0" w:firstLine="0"/>
            </w:pPr>
            <w:r>
              <w:t>会议费</w:t>
            </w:r>
          </w:p>
        </w:tc>
        <w:tc>
          <w:tcPr>
            <w:tcW w:w="6237" w:type="dxa"/>
          </w:tcPr>
          <w:p w:rsidR="00D5576A" w:rsidRPr="005F7B80" w:rsidRDefault="005F7B80" w:rsidP="00E127C3">
            <w:pPr>
              <w:pStyle w:val="a3"/>
              <w:ind w:firstLineChars="0" w:firstLine="0"/>
            </w:pPr>
            <w:r w:rsidRPr="005F7B80">
              <w:rPr>
                <w:rFonts w:hint="eastAsia"/>
              </w:rPr>
              <w:t>企业加入政府或社会某协会的会费和活动费</w:t>
            </w:r>
          </w:p>
        </w:tc>
      </w:tr>
      <w:tr w:rsidR="00D5576A" w:rsidTr="00DA7F2C">
        <w:tc>
          <w:tcPr>
            <w:tcW w:w="681" w:type="dxa"/>
            <w:vMerge/>
          </w:tcPr>
          <w:p w:rsidR="00D5576A" w:rsidRDefault="00D5576A" w:rsidP="00E127C3">
            <w:pPr>
              <w:pStyle w:val="a3"/>
              <w:ind w:firstLineChars="0" w:firstLine="0"/>
            </w:pPr>
          </w:p>
        </w:tc>
        <w:tc>
          <w:tcPr>
            <w:tcW w:w="1275" w:type="dxa"/>
          </w:tcPr>
          <w:p w:rsidR="00D5576A" w:rsidRDefault="00D5576A" w:rsidP="00E127C3">
            <w:pPr>
              <w:pStyle w:val="a3"/>
              <w:ind w:firstLineChars="0" w:firstLine="0"/>
            </w:pPr>
            <w:r>
              <w:t>职工教育经费</w:t>
            </w:r>
          </w:p>
        </w:tc>
        <w:tc>
          <w:tcPr>
            <w:tcW w:w="6237" w:type="dxa"/>
          </w:tcPr>
          <w:p w:rsidR="00D5576A" w:rsidRPr="005F7B80" w:rsidRDefault="005F7B80" w:rsidP="00E127C3">
            <w:pPr>
              <w:pStyle w:val="a3"/>
              <w:ind w:firstLineChars="0" w:firstLine="0"/>
            </w:pPr>
            <w:r w:rsidRPr="005F7B80">
              <w:rPr>
                <w:rFonts w:hint="eastAsia"/>
              </w:rPr>
              <w:t>公司按照一定工资标准计提的公司职工教育基金</w:t>
            </w:r>
          </w:p>
        </w:tc>
      </w:tr>
      <w:tr w:rsidR="00D5576A" w:rsidTr="00DA7F2C">
        <w:tc>
          <w:tcPr>
            <w:tcW w:w="681" w:type="dxa"/>
            <w:vMerge/>
          </w:tcPr>
          <w:p w:rsidR="00D5576A" w:rsidRDefault="00D5576A" w:rsidP="00E127C3">
            <w:pPr>
              <w:pStyle w:val="a3"/>
              <w:ind w:firstLineChars="0" w:firstLine="0"/>
            </w:pPr>
          </w:p>
        </w:tc>
        <w:tc>
          <w:tcPr>
            <w:tcW w:w="1275" w:type="dxa"/>
          </w:tcPr>
          <w:p w:rsidR="00D5576A" w:rsidRDefault="00D5576A" w:rsidP="00E127C3">
            <w:pPr>
              <w:pStyle w:val="a3"/>
              <w:ind w:firstLineChars="0" w:firstLine="0"/>
            </w:pPr>
            <w:r>
              <w:t>劳动保护费</w:t>
            </w:r>
          </w:p>
        </w:tc>
        <w:tc>
          <w:tcPr>
            <w:tcW w:w="6237" w:type="dxa"/>
          </w:tcPr>
          <w:p w:rsidR="00D5576A" w:rsidRPr="005F7B80" w:rsidRDefault="005F7B80" w:rsidP="00E127C3">
            <w:pPr>
              <w:pStyle w:val="a3"/>
              <w:ind w:firstLineChars="0" w:firstLine="0"/>
            </w:pPr>
            <w:r w:rsidRPr="005F7B80">
              <w:rPr>
                <w:rFonts w:hint="eastAsia"/>
              </w:rPr>
              <w:t>指公司为职工购买劳保用品所发生的费用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董事会费</w:t>
            </w:r>
          </w:p>
        </w:tc>
        <w:tc>
          <w:tcPr>
            <w:tcW w:w="6237" w:type="dxa"/>
          </w:tcPr>
          <w:p w:rsidR="00DA7F2C" w:rsidRPr="005F7B80" w:rsidRDefault="005F7B80" w:rsidP="00E127C3">
            <w:pPr>
              <w:pStyle w:val="a3"/>
              <w:ind w:firstLineChars="0" w:firstLine="0"/>
            </w:pPr>
            <w:r w:rsidRPr="005F7B80">
              <w:rPr>
                <w:rFonts w:hint="eastAsia"/>
              </w:rPr>
              <w:t>包括活动经费（指董事会成员组织活动所发生的费用，主要指董事长、总经理及高管，如招待餐费等），会议费（指公司召开董事会发生的会议费），差旅费（指董事会成员召开会议期间的住宿费、车费和补助等）</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5F7B80" w:rsidP="00E127C3">
            <w:pPr>
              <w:pStyle w:val="a3"/>
              <w:ind w:firstLineChars="0" w:firstLine="0"/>
            </w:pPr>
            <w:r>
              <w:t>培训费</w:t>
            </w:r>
          </w:p>
        </w:tc>
        <w:tc>
          <w:tcPr>
            <w:tcW w:w="6237" w:type="dxa"/>
          </w:tcPr>
          <w:p w:rsidR="00DA7F2C" w:rsidRPr="005F7B80" w:rsidRDefault="005F7B80" w:rsidP="00E127C3">
            <w:pPr>
              <w:pStyle w:val="a3"/>
              <w:ind w:firstLineChars="0" w:firstLine="0"/>
            </w:pPr>
            <w:r w:rsidRPr="005F7B80">
              <w:rPr>
                <w:rFonts w:hint="eastAsia"/>
              </w:rPr>
              <w:t>包括讲师费（指聘请讲师的讲课费），资料费（指购买培训材料的费用），餐费（</w:t>
            </w:r>
            <w:proofErr w:type="gramStart"/>
            <w:r w:rsidRPr="005F7B80">
              <w:rPr>
                <w:rFonts w:hint="eastAsia"/>
              </w:rPr>
              <w:t>指培训</w:t>
            </w:r>
            <w:proofErr w:type="gramEnd"/>
            <w:r w:rsidRPr="005F7B80">
              <w:rPr>
                <w:rFonts w:hint="eastAsia"/>
              </w:rPr>
              <w:t>期间公司员工发生的餐费，</w:t>
            </w:r>
            <w:proofErr w:type="gramStart"/>
            <w:r w:rsidRPr="005F7B80">
              <w:rPr>
                <w:rFonts w:hint="eastAsia"/>
              </w:rPr>
              <w:t>购食品</w:t>
            </w:r>
            <w:proofErr w:type="gramEnd"/>
            <w:r w:rsidRPr="005F7B80">
              <w:rPr>
                <w:rFonts w:hint="eastAsia"/>
              </w:rPr>
              <w:t>费用），其他（包括培训期间的场地使用费及其他杂费）</w:t>
            </w:r>
          </w:p>
        </w:tc>
      </w:tr>
      <w:tr w:rsidR="005F7B80" w:rsidTr="00DA7F2C">
        <w:tc>
          <w:tcPr>
            <w:tcW w:w="681" w:type="dxa"/>
            <w:vMerge/>
          </w:tcPr>
          <w:p w:rsidR="005F7B80" w:rsidRDefault="005F7B80" w:rsidP="00E127C3">
            <w:pPr>
              <w:pStyle w:val="a3"/>
              <w:ind w:firstLineChars="0" w:firstLine="0"/>
            </w:pPr>
          </w:p>
        </w:tc>
        <w:tc>
          <w:tcPr>
            <w:tcW w:w="1275" w:type="dxa"/>
          </w:tcPr>
          <w:p w:rsidR="005F7B80" w:rsidRDefault="005F7B80" w:rsidP="00E127C3">
            <w:pPr>
              <w:pStyle w:val="a3"/>
              <w:ind w:firstLineChars="0" w:firstLine="0"/>
            </w:pPr>
            <w:r>
              <w:t>咨询费</w:t>
            </w:r>
          </w:p>
        </w:tc>
        <w:tc>
          <w:tcPr>
            <w:tcW w:w="6237" w:type="dxa"/>
          </w:tcPr>
          <w:p w:rsidR="005F7B80" w:rsidRPr="005F7B80" w:rsidRDefault="005F7B80" w:rsidP="005F7B80">
            <w:pPr>
              <w:pStyle w:val="a3"/>
              <w:ind w:firstLineChars="0" w:firstLine="0"/>
            </w:pPr>
            <w:r w:rsidRPr="005F7B80">
              <w:rPr>
                <w:rFonts w:hint="eastAsia"/>
              </w:rPr>
              <w:t>包含公司聘请法律顾问费，会计税务咨询费及其他信息咨询费用</w:t>
            </w:r>
            <w:r w:rsidRPr="005F7B80">
              <w:t xml:space="preserve"> </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差旅费</w:t>
            </w:r>
          </w:p>
        </w:tc>
        <w:tc>
          <w:tcPr>
            <w:tcW w:w="6237" w:type="dxa"/>
          </w:tcPr>
          <w:p w:rsidR="00DA7F2C" w:rsidRPr="005F7B80" w:rsidRDefault="005F7B80" w:rsidP="005F7B80">
            <w:pPr>
              <w:pStyle w:val="a3"/>
              <w:ind w:firstLineChars="0" w:firstLine="0"/>
            </w:pPr>
            <w:r w:rsidRPr="005F7B80">
              <w:rPr>
                <w:rFonts w:hint="eastAsia"/>
              </w:rPr>
              <w:t>包含国内国外管理部门人员出差发生的费用，培训差旅费（指管理部门员工培训期间发生的住宿费等）及市内交通费</w:t>
            </w:r>
          </w:p>
        </w:tc>
      </w:tr>
      <w:tr w:rsidR="00DA7F2C" w:rsidTr="00DA7F2C">
        <w:tc>
          <w:tcPr>
            <w:tcW w:w="681" w:type="dxa"/>
            <w:vMerge/>
          </w:tcPr>
          <w:p w:rsidR="00DA7F2C" w:rsidRDefault="00DA7F2C" w:rsidP="00E127C3">
            <w:pPr>
              <w:pStyle w:val="a3"/>
              <w:ind w:firstLineChars="0" w:firstLine="0"/>
            </w:pPr>
          </w:p>
        </w:tc>
        <w:tc>
          <w:tcPr>
            <w:tcW w:w="1275" w:type="dxa"/>
          </w:tcPr>
          <w:p w:rsidR="005F7B80" w:rsidRPr="005F7B80" w:rsidRDefault="005F7B80" w:rsidP="005F7B80">
            <w:pPr>
              <w:pStyle w:val="a3"/>
              <w:ind w:firstLineChars="0" w:firstLine="0"/>
              <w:rPr>
                <w:color w:val="FF0000"/>
              </w:rPr>
            </w:pPr>
            <w:r w:rsidRPr="005F7B80">
              <w:rPr>
                <w:rFonts w:hint="eastAsia"/>
                <w:color w:val="FF0000"/>
              </w:rPr>
              <w:t>税金（修改）</w:t>
            </w:r>
          </w:p>
          <w:p w:rsidR="00DA7F2C" w:rsidRPr="005F7B80" w:rsidRDefault="00DA7F2C" w:rsidP="00E127C3">
            <w:pPr>
              <w:pStyle w:val="a3"/>
              <w:ind w:firstLineChars="0" w:firstLine="0"/>
              <w:rPr>
                <w:color w:val="FF0000"/>
              </w:rPr>
            </w:pPr>
          </w:p>
        </w:tc>
        <w:tc>
          <w:tcPr>
            <w:tcW w:w="6237" w:type="dxa"/>
          </w:tcPr>
          <w:p w:rsidR="00DA7F2C" w:rsidRPr="005F7B80" w:rsidRDefault="005F7B80" w:rsidP="00E127C3">
            <w:pPr>
              <w:pStyle w:val="a3"/>
              <w:ind w:firstLineChars="0" w:firstLine="0"/>
              <w:rPr>
                <w:color w:val="FF0000"/>
              </w:rPr>
            </w:pPr>
            <w:r w:rsidRPr="005F7B80">
              <w:rPr>
                <w:rFonts w:hint="eastAsia"/>
                <w:color w:val="FF0000"/>
              </w:rPr>
              <w:lastRenderedPageBreak/>
              <w:t>包含印花税（指公司财务账本所缴纳的印花税和公司销售合同，国</w:t>
            </w:r>
            <w:r w:rsidRPr="005F7B80">
              <w:rPr>
                <w:rFonts w:hint="eastAsia"/>
                <w:color w:val="FF0000"/>
              </w:rPr>
              <w:lastRenderedPageBreak/>
              <w:t>外进口合同所交的印花税），车船使用税（指公司管理部门使用车辆所交的税金），房产税（指公司使用厂房所交的税金），土地使用税（指公司征地所交的税金）</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水电费</w:t>
            </w:r>
          </w:p>
        </w:tc>
        <w:tc>
          <w:tcPr>
            <w:tcW w:w="6237" w:type="dxa"/>
          </w:tcPr>
          <w:p w:rsidR="00DA7F2C" w:rsidRPr="005F7B80" w:rsidRDefault="005F7B80" w:rsidP="00E127C3">
            <w:pPr>
              <w:pStyle w:val="a3"/>
              <w:ind w:firstLineChars="0" w:firstLine="0"/>
            </w:pPr>
            <w:r w:rsidRPr="005F7B80">
              <w:rPr>
                <w:rFonts w:hint="eastAsia"/>
              </w:rPr>
              <w:t>管理部门消耗水电的费用</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保险费</w:t>
            </w:r>
          </w:p>
        </w:tc>
        <w:tc>
          <w:tcPr>
            <w:tcW w:w="6237" w:type="dxa"/>
          </w:tcPr>
          <w:p w:rsidR="00DA7F2C" w:rsidRPr="005F7B80" w:rsidRDefault="005F7B80" w:rsidP="00E127C3">
            <w:pPr>
              <w:pStyle w:val="a3"/>
              <w:ind w:firstLineChars="0" w:firstLine="0"/>
            </w:pPr>
            <w:r w:rsidRPr="005F7B80">
              <w:rPr>
                <w:rFonts w:hint="eastAsia"/>
              </w:rPr>
              <w:t>包含公司为货物运输所投的保险费以及车辆保险费等</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业务招待费</w:t>
            </w:r>
          </w:p>
        </w:tc>
        <w:tc>
          <w:tcPr>
            <w:tcW w:w="6237" w:type="dxa"/>
          </w:tcPr>
          <w:p w:rsidR="00DA7F2C" w:rsidRPr="005F7B80" w:rsidRDefault="005F7B80" w:rsidP="00E127C3">
            <w:pPr>
              <w:pStyle w:val="a3"/>
              <w:ind w:firstLineChars="0" w:firstLine="0"/>
            </w:pPr>
            <w:r w:rsidRPr="005F7B80">
              <w:rPr>
                <w:rFonts w:hint="eastAsia"/>
              </w:rPr>
              <w:t>公司管理部门对外招待客户发生的餐费及礼品费。</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车辆费</w:t>
            </w:r>
          </w:p>
        </w:tc>
        <w:tc>
          <w:tcPr>
            <w:tcW w:w="6237" w:type="dxa"/>
          </w:tcPr>
          <w:p w:rsidR="00DA7F2C" w:rsidRPr="005F7B80" w:rsidRDefault="005F7B80" w:rsidP="00E127C3">
            <w:pPr>
              <w:pStyle w:val="a3"/>
              <w:ind w:firstLineChars="0" w:firstLine="0"/>
            </w:pPr>
            <w:r w:rsidRPr="005F7B80">
              <w:rPr>
                <w:rFonts w:hint="eastAsia"/>
              </w:rPr>
              <w:t>包括油费（管理部门车辆使用汽油，机油的费用），养路费（使用的车辆按国家规定所交的公路维护费），修理费（</w:t>
            </w:r>
            <w:proofErr w:type="gramStart"/>
            <w:r w:rsidRPr="005F7B80">
              <w:rPr>
                <w:rFonts w:hint="eastAsia"/>
              </w:rPr>
              <w:t>指车辆</w:t>
            </w:r>
            <w:proofErr w:type="gramEnd"/>
            <w:r w:rsidRPr="005F7B80">
              <w:rPr>
                <w:rFonts w:hint="eastAsia"/>
              </w:rPr>
              <w:t>的修理维护费），车辆维护用品费（为车辆购买的日常维修用具及轮胎等），车辆租金（指公司租用车辆的费用），其他（车辆过路过桥费，停车费等）</w:t>
            </w:r>
          </w:p>
        </w:tc>
      </w:tr>
      <w:tr w:rsidR="00DA7F2C" w:rsidTr="00DA7F2C">
        <w:tc>
          <w:tcPr>
            <w:tcW w:w="681" w:type="dxa"/>
            <w:vMerge/>
          </w:tcPr>
          <w:p w:rsidR="00DA7F2C" w:rsidRDefault="00DA7F2C" w:rsidP="00E127C3">
            <w:pPr>
              <w:pStyle w:val="a3"/>
              <w:ind w:firstLineChars="0" w:firstLine="0"/>
            </w:pPr>
          </w:p>
        </w:tc>
        <w:tc>
          <w:tcPr>
            <w:tcW w:w="1275" w:type="dxa"/>
          </w:tcPr>
          <w:p w:rsidR="00DA7F2C" w:rsidRDefault="00DA7F2C" w:rsidP="00E127C3">
            <w:pPr>
              <w:pStyle w:val="a3"/>
              <w:ind w:firstLineChars="0" w:firstLine="0"/>
            </w:pPr>
            <w:r>
              <w:t>其他</w:t>
            </w:r>
          </w:p>
        </w:tc>
        <w:tc>
          <w:tcPr>
            <w:tcW w:w="6237" w:type="dxa"/>
          </w:tcPr>
          <w:p w:rsidR="00DA7F2C" w:rsidRPr="005F7B80" w:rsidRDefault="005F7B80" w:rsidP="00E127C3">
            <w:pPr>
              <w:pStyle w:val="a3"/>
              <w:ind w:firstLineChars="0" w:firstLine="0"/>
            </w:pPr>
            <w:r w:rsidRPr="005F7B80">
              <w:rPr>
                <w:rFonts w:hint="eastAsia"/>
              </w:rPr>
              <w:t>包括签证费（</w:t>
            </w:r>
            <w:proofErr w:type="gramStart"/>
            <w:r w:rsidRPr="005F7B80">
              <w:rPr>
                <w:rFonts w:hint="eastAsia"/>
              </w:rPr>
              <w:t>指办理</w:t>
            </w:r>
            <w:proofErr w:type="gramEnd"/>
            <w:r w:rsidRPr="005F7B80">
              <w:rPr>
                <w:rFonts w:hint="eastAsia"/>
              </w:rPr>
              <w:t>出国护照或签证居留证延期费），展位</w:t>
            </w:r>
            <w:r w:rsidRPr="005F7B80">
              <w:t>/</w:t>
            </w:r>
            <w:r w:rsidRPr="005F7B80">
              <w:rPr>
                <w:rFonts w:hint="eastAsia"/>
              </w:rPr>
              <w:t>摊位费（指公司人事招聘或管理部门搞宣传的展位费，如参加广交会，高交会等），清洁费（指公司雇佣保洁员费用），保安费（指公司雇佣保安的工资费用），其他（包含人事部在网上招聘广告费等）</w:t>
            </w:r>
            <w:r w:rsidRPr="005F7B80">
              <w:t xml:space="preserve"> </w:t>
            </w:r>
          </w:p>
        </w:tc>
      </w:tr>
    </w:tbl>
    <w:p w:rsidR="00DA7F2C" w:rsidRDefault="00DA7F2C" w:rsidP="005F7B80">
      <w:pPr>
        <w:pStyle w:val="a3"/>
        <w:ind w:firstLineChars="0" w:firstLine="0"/>
        <w:rPr>
          <w:rFonts w:hint="eastAsia"/>
        </w:rPr>
      </w:pPr>
    </w:p>
    <w:p w:rsidR="005F7B80" w:rsidRPr="005F7B80" w:rsidRDefault="005F7B80" w:rsidP="005F7B80">
      <w:pPr>
        <w:pStyle w:val="Default"/>
        <w:rPr>
          <w:rFonts w:asciiTheme="minorHAnsi" w:eastAsiaTheme="minorEastAsia" w:cstheme="minorBidi"/>
          <w:color w:val="auto"/>
          <w:kern w:val="2"/>
          <w:sz w:val="21"/>
          <w:szCs w:val="22"/>
        </w:rPr>
      </w:pPr>
      <w:r>
        <w:rPr>
          <w:rFonts w:hint="eastAsia"/>
        </w:rPr>
        <w:t>提示：</w:t>
      </w:r>
      <w:r w:rsidRPr="005F7B80">
        <w:rPr>
          <w:rFonts w:asciiTheme="minorHAnsi" w:eastAsiaTheme="minorEastAsia" w:cstheme="minorBidi" w:hint="eastAsia"/>
          <w:color w:val="auto"/>
          <w:kern w:val="2"/>
          <w:sz w:val="21"/>
          <w:szCs w:val="22"/>
        </w:rPr>
        <w:t>销售费用、制造费用的明细与管理费用明细类似，所不同的是销售费用主要核算销售部门和人员发生的费用，制造费用主要核算生产车间管理部门和人员发生的费用。</w:t>
      </w:r>
    </w:p>
    <w:p w:rsidR="005F7B80" w:rsidRDefault="005F7B80" w:rsidP="005F7B80">
      <w:pPr>
        <w:pStyle w:val="a3"/>
        <w:ind w:firstLineChars="0" w:firstLine="0"/>
        <w:rPr>
          <w:rFonts w:hint="eastAsia"/>
        </w:rPr>
      </w:pPr>
      <w:r w:rsidRPr="005F7B80">
        <w:rPr>
          <w:rFonts w:hint="eastAsia"/>
        </w:rPr>
        <w:t>（注：各企业结合实际情况增删相关项目</w:t>
      </w:r>
      <w:r>
        <w:rPr>
          <w:rFonts w:hint="eastAsia"/>
        </w:rPr>
        <w:t>）</w:t>
      </w:r>
    </w:p>
    <w:p w:rsidR="005F7B80" w:rsidRDefault="005F7B80" w:rsidP="005F7B80">
      <w:pPr>
        <w:pStyle w:val="a3"/>
        <w:ind w:firstLineChars="0" w:firstLine="0"/>
        <w:rPr>
          <w:rFonts w:hint="eastAsia"/>
        </w:rPr>
      </w:pPr>
    </w:p>
    <w:p w:rsidR="009B3949" w:rsidRPr="009B3949" w:rsidRDefault="009B3949" w:rsidP="009B3949">
      <w:pPr>
        <w:pStyle w:val="a3"/>
        <w:numPr>
          <w:ilvl w:val="0"/>
          <w:numId w:val="1"/>
        </w:numPr>
        <w:ind w:firstLineChars="0"/>
        <w:rPr>
          <w:rFonts w:hint="eastAsia"/>
          <w:b/>
        </w:rPr>
      </w:pPr>
      <w:r w:rsidRPr="009B3949">
        <w:rPr>
          <w:rFonts w:hint="eastAsia"/>
          <w:b/>
        </w:rPr>
        <w:t>费用涉税风险</w:t>
      </w:r>
    </w:p>
    <w:p w:rsidR="009B3949" w:rsidRDefault="009B3949" w:rsidP="009B3949">
      <w:pPr>
        <w:pStyle w:val="a3"/>
        <w:numPr>
          <w:ilvl w:val="0"/>
          <w:numId w:val="2"/>
        </w:numPr>
        <w:ind w:firstLineChars="0"/>
        <w:rPr>
          <w:rFonts w:hint="eastAsia"/>
        </w:rPr>
      </w:pPr>
      <w:r>
        <w:rPr>
          <w:rFonts w:hint="eastAsia"/>
        </w:rPr>
        <w:t>涉税费用分类</w:t>
      </w:r>
    </w:p>
    <w:p w:rsidR="009B3949" w:rsidRDefault="009B3949" w:rsidP="009B3949">
      <w:pPr>
        <w:pStyle w:val="Default"/>
        <w:numPr>
          <w:ilvl w:val="1"/>
          <w:numId w:val="2"/>
        </w:numPr>
        <w:spacing w:after="5"/>
        <w:rPr>
          <w:rFonts w:asciiTheme="minorHAnsi" w:eastAsiaTheme="minorEastAsia" w:cstheme="minorBidi" w:hint="eastAsia"/>
          <w:color w:val="auto"/>
          <w:kern w:val="2"/>
          <w:sz w:val="21"/>
          <w:szCs w:val="22"/>
        </w:rPr>
      </w:pPr>
      <w:r w:rsidRPr="009B3949">
        <w:rPr>
          <w:rFonts w:asciiTheme="minorHAnsi" w:eastAsiaTheme="minorEastAsia" w:cstheme="minorBidi" w:hint="eastAsia"/>
          <w:color w:val="auto"/>
          <w:kern w:val="2"/>
          <w:sz w:val="21"/>
          <w:szCs w:val="22"/>
        </w:rPr>
        <w:t>税法无扣除标准的费用项目</w:t>
      </w:r>
      <w:r>
        <w:rPr>
          <w:rFonts w:asciiTheme="minorHAnsi" w:eastAsiaTheme="minorEastAsia" w:cstheme="minorBidi" w:hint="eastAsia"/>
          <w:color w:val="auto"/>
          <w:kern w:val="2"/>
          <w:sz w:val="21"/>
          <w:szCs w:val="22"/>
        </w:rPr>
        <w:t>：</w:t>
      </w:r>
      <w:r w:rsidRPr="009B3949">
        <w:rPr>
          <w:rFonts w:asciiTheme="minorHAnsi" w:eastAsiaTheme="minorEastAsia" w:cstheme="minorBidi"/>
          <w:color w:val="auto"/>
          <w:kern w:val="2"/>
          <w:sz w:val="21"/>
          <w:szCs w:val="22"/>
        </w:rPr>
        <w:t>工资薪金</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劳动保护费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办公费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差旅费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董事会费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咨询费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诉讼费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租赁及物业费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车辆使用费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长期待摊费用摊销</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会员费</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房产税</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车船税</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土地使用税</w:t>
      </w:r>
      <w:r>
        <w:rPr>
          <w:rFonts w:asciiTheme="minorHAnsi" w:eastAsiaTheme="minorEastAsia" w:cstheme="minorBidi" w:hint="eastAsia"/>
          <w:color w:val="auto"/>
          <w:kern w:val="2"/>
          <w:sz w:val="21"/>
          <w:szCs w:val="22"/>
        </w:rPr>
        <w:t>、</w:t>
      </w:r>
      <w:r w:rsidRPr="009B3949">
        <w:rPr>
          <w:rFonts w:asciiTheme="minorHAnsi" w:eastAsiaTheme="minorEastAsia" w:cstheme="minorBidi" w:hint="eastAsia"/>
          <w:color w:val="auto"/>
          <w:kern w:val="2"/>
          <w:sz w:val="21"/>
          <w:szCs w:val="22"/>
        </w:rPr>
        <w:t>印花税</w:t>
      </w:r>
    </w:p>
    <w:p w:rsidR="009B3949" w:rsidRPr="009B3949" w:rsidRDefault="009B3949" w:rsidP="009B3949">
      <w:pPr>
        <w:pStyle w:val="Default"/>
        <w:numPr>
          <w:ilvl w:val="1"/>
          <w:numId w:val="2"/>
        </w:numPr>
        <w:spacing w:after="5"/>
        <w:rPr>
          <w:rFonts w:asciiTheme="minorHAnsi" w:eastAsiaTheme="minorEastAsia" w:cstheme="minorBidi"/>
          <w:color w:val="auto"/>
          <w:kern w:val="2"/>
          <w:sz w:val="21"/>
          <w:szCs w:val="22"/>
        </w:rPr>
      </w:pPr>
      <w:r w:rsidRPr="009B3949">
        <w:rPr>
          <w:rFonts w:asciiTheme="minorHAnsi" w:eastAsiaTheme="minorEastAsia" w:cstheme="minorBidi" w:hint="eastAsia"/>
          <w:color w:val="auto"/>
          <w:kern w:val="2"/>
          <w:sz w:val="21"/>
          <w:szCs w:val="22"/>
        </w:rPr>
        <w:t>税法有扣除标准的费用项目：</w:t>
      </w:r>
      <w:r w:rsidRPr="009B3949">
        <w:rPr>
          <w:rFonts w:asciiTheme="minorHAnsi" w:eastAsiaTheme="minorEastAsia" w:cstheme="minorBidi"/>
          <w:color w:val="auto"/>
          <w:kern w:val="2"/>
          <w:sz w:val="21"/>
          <w:szCs w:val="22"/>
        </w:rPr>
        <w:t>职工福利费</w:t>
      </w:r>
      <w:r w:rsidRPr="009B3949">
        <w:rPr>
          <w:rFonts w:asciiTheme="minorHAnsi" w:eastAsiaTheme="minorEastAsia" w:cstheme="minorBidi" w:hint="eastAsia"/>
          <w:color w:val="auto"/>
          <w:kern w:val="2"/>
          <w:sz w:val="21"/>
          <w:szCs w:val="22"/>
        </w:rPr>
        <w:t>、职工教育经费、工会经费、业务招待费、广告费和业务宣传费、公益性捐赠支出</w:t>
      </w:r>
    </w:p>
    <w:p w:rsidR="009B3949" w:rsidRPr="009B3949" w:rsidRDefault="009B3949" w:rsidP="009B3949">
      <w:pPr>
        <w:pStyle w:val="Default"/>
        <w:spacing w:after="5"/>
        <w:ind w:left="1200"/>
        <w:rPr>
          <w:rFonts w:asciiTheme="minorHAnsi" w:eastAsiaTheme="minorEastAsia" w:cstheme="minorBidi"/>
          <w:color w:val="auto"/>
          <w:kern w:val="2"/>
          <w:sz w:val="21"/>
          <w:szCs w:val="22"/>
        </w:rPr>
      </w:pPr>
    </w:p>
    <w:p w:rsidR="009B3949" w:rsidRDefault="009B3949" w:rsidP="009B3949">
      <w:pPr>
        <w:pStyle w:val="a3"/>
        <w:numPr>
          <w:ilvl w:val="0"/>
          <w:numId w:val="2"/>
        </w:numPr>
        <w:ind w:firstLineChars="0"/>
        <w:rPr>
          <w:rFonts w:hint="eastAsia"/>
        </w:rPr>
      </w:pPr>
      <w:r>
        <w:rPr>
          <w:rFonts w:hint="eastAsia"/>
        </w:rPr>
        <w:t>税法无扣除标准的费用项目</w:t>
      </w:r>
      <w:r>
        <w:rPr>
          <w:rFonts w:hint="eastAsia"/>
        </w:rPr>
        <w:t>-</w:t>
      </w:r>
      <w:r>
        <w:rPr>
          <w:rFonts w:hint="eastAsia"/>
        </w:rPr>
        <w:t>工资薪金</w:t>
      </w:r>
    </w:p>
    <w:p w:rsidR="009B3949" w:rsidRPr="009B3949" w:rsidRDefault="009B3949" w:rsidP="009B3949">
      <w:pPr>
        <w:pStyle w:val="Default"/>
        <w:numPr>
          <w:ilvl w:val="1"/>
          <w:numId w:val="2"/>
        </w:numPr>
        <w:spacing w:after="5"/>
        <w:rPr>
          <w:rFonts w:asciiTheme="minorHAnsi" w:eastAsiaTheme="minorEastAsia" w:cstheme="minorBidi"/>
          <w:color w:val="auto"/>
          <w:kern w:val="2"/>
          <w:sz w:val="21"/>
          <w:szCs w:val="22"/>
        </w:rPr>
      </w:pPr>
      <w:r w:rsidRPr="009B3949">
        <w:rPr>
          <w:rFonts w:asciiTheme="minorHAnsi" w:eastAsiaTheme="minorEastAsia" w:cstheme="minorBidi" w:hint="eastAsia"/>
          <w:color w:val="auto"/>
          <w:kern w:val="2"/>
          <w:sz w:val="21"/>
          <w:szCs w:val="22"/>
        </w:rPr>
        <w:t>工资薪金：指企业每一纳税年度支付给在本企业任职或者受雇的员工的所有现金形式或者非现金形式的劳动报酬，包括基本工资、奖金、津贴、补贴、年终加薪、加班工资，以及与员工任职或者受雇有关的其他支出</w:t>
      </w:r>
    </w:p>
    <w:p w:rsidR="009B3949" w:rsidRDefault="009B3949" w:rsidP="009B3949">
      <w:pPr>
        <w:pStyle w:val="Default"/>
        <w:numPr>
          <w:ilvl w:val="1"/>
          <w:numId w:val="2"/>
        </w:numPr>
        <w:spacing w:after="5"/>
        <w:rPr>
          <w:rFonts w:asciiTheme="minorHAnsi" w:eastAsiaTheme="minorEastAsia" w:cstheme="minorBidi" w:hint="eastAsia"/>
          <w:color w:val="auto"/>
          <w:kern w:val="2"/>
          <w:sz w:val="21"/>
          <w:szCs w:val="22"/>
        </w:rPr>
      </w:pPr>
      <w:r w:rsidRPr="009B3949">
        <w:rPr>
          <w:rFonts w:asciiTheme="minorHAnsi" w:eastAsiaTheme="minorEastAsia" w:cstheme="minorBidi" w:hint="eastAsia"/>
          <w:color w:val="auto"/>
          <w:kern w:val="2"/>
          <w:sz w:val="21"/>
          <w:szCs w:val="22"/>
        </w:rPr>
        <w:t>合理工资薪金：指企业按照工资薪金制度规定实际发放给员工的工资薪金</w:t>
      </w:r>
    </w:p>
    <w:p w:rsidR="009B3949" w:rsidRPr="009B3949" w:rsidRDefault="009B3949" w:rsidP="009B3949">
      <w:pPr>
        <w:pStyle w:val="Default"/>
        <w:numPr>
          <w:ilvl w:val="1"/>
          <w:numId w:val="2"/>
        </w:numPr>
        <w:spacing w:after="5"/>
        <w:rPr>
          <w:rFonts w:asciiTheme="minorHAnsi" w:eastAsiaTheme="minorEastAsia" w:cstheme="minorBidi"/>
          <w:color w:val="auto"/>
          <w:kern w:val="2"/>
          <w:sz w:val="21"/>
          <w:szCs w:val="22"/>
        </w:rPr>
      </w:pPr>
      <w:r w:rsidRPr="009B3949">
        <w:rPr>
          <w:rFonts w:asciiTheme="minorHAnsi" w:eastAsiaTheme="minorEastAsia" w:cstheme="minorBidi" w:hint="eastAsia"/>
          <w:color w:val="auto"/>
          <w:kern w:val="2"/>
          <w:sz w:val="21"/>
          <w:szCs w:val="22"/>
        </w:rPr>
        <w:t>税务机关在对工资薪金进行合理性确认时，主要参考以下原则</w:t>
      </w:r>
    </w:p>
    <w:p w:rsidR="009B3949" w:rsidRPr="009B3949" w:rsidRDefault="009B3949" w:rsidP="00555EE9">
      <w:pPr>
        <w:pStyle w:val="Default"/>
        <w:spacing w:after="5"/>
        <w:ind w:left="1200"/>
        <w:rPr>
          <w:rFonts w:asciiTheme="minorHAnsi" w:eastAsiaTheme="minorEastAsia" w:cstheme="minorBidi" w:hint="eastAsia"/>
          <w:color w:val="auto"/>
          <w:kern w:val="2"/>
          <w:sz w:val="21"/>
          <w:szCs w:val="22"/>
        </w:rPr>
      </w:pPr>
      <w:r w:rsidRPr="009B3949">
        <w:rPr>
          <w:rFonts w:asciiTheme="minorHAnsi" w:eastAsiaTheme="minorEastAsia" w:cstheme="minorBidi"/>
          <w:color w:val="auto"/>
          <w:kern w:val="2"/>
          <w:sz w:val="21"/>
          <w:szCs w:val="22"/>
        </w:rPr>
        <w:t>企业制订了较为规范的员工工资薪金制度</w:t>
      </w:r>
    </w:p>
    <w:p w:rsidR="009B3949" w:rsidRPr="009B3949" w:rsidRDefault="009B3949" w:rsidP="00555EE9">
      <w:pPr>
        <w:pStyle w:val="Default"/>
        <w:spacing w:after="5"/>
        <w:ind w:left="1200"/>
        <w:rPr>
          <w:rFonts w:asciiTheme="minorHAnsi" w:eastAsiaTheme="minorEastAsia" w:cstheme="minorBidi" w:hint="eastAsia"/>
          <w:color w:val="auto"/>
          <w:kern w:val="2"/>
          <w:sz w:val="21"/>
          <w:szCs w:val="22"/>
        </w:rPr>
      </w:pPr>
      <w:r w:rsidRPr="009B3949">
        <w:rPr>
          <w:rFonts w:asciiTheme="minorHAnsi" w:eastAsiaTheme="minorEastAsia" w:cstheme="minorBidi"/>
          <w:color w:val="auto"/>
          <w:kern w:val="2"/>
          <w:sz w:val="21"/>
          <w:szCs w:val="22"/>
        </w:rPr>
        <w:t>企业所制订的工资薪金制度符合行业及地区水平</w:t>
      </w:r>
    </w:p>
    <w:p w:rsidR="009B3949" w:rsidRPr="009B3949" w:rsidRDefault="009B3949" w:rsidP="00555EE9">
      <w:pPr>
        <w:pStyle w:val="Default"/>
        <w:spacing w:after="5"/>
        <w:ind w:left="1200"/>
        <w:rPr>
          <w:rFonts w:asciiTheme="minorHAnsi" w:eastAsiaTheme="minorEastAsia" w:cstheme="minorBidi" w:hint="eastAsia"/>
          <w:color w:val="auto"/>
          <w:kern w:val="2"/>
          <w:sz w:val="21"/>
          <w:szCs w:val="22"/>
        </w:rPr>
      </w:pPr>
      <w:r w:rsidRPr="009B3949">
        <w:rPr>
          <w:rFonts w:asciiTheme="minorHAnsi" w:eastAsiaTheme="minorEastAsia" w:cstheme="minorBidi" w:hint="eastAsia"/>
          <w:color w:val="auto"/>
          <w:kern w:val="2"/>
          <w:sz w:val="21"/>
          <w:szCs w:val="22"/>
        </w:rPr>
        <w:t>企业在一定时期所发放的工资薪金是相对固定的，工资薪金的调整是有序进行的</w:t>
      </w:r>
    </w:p>
    <w:p w:rsidR="009B3949" w:rsidRPr="009B3949" w:rsidRDefault="009B3949" w:rsidP="00555EE9">
      <w:pPr>
        <w:pStyle w:val="Default"/>
        <w:spacing w:after="5"/>
        <w:ind w:left="1200"/>
        <w:rPr>
          <w:rFonts w:asciiTheme="minorHAnsi" w:eastAsiaTheme="minorEastAsia" w:cstheme="minorBidi" w:hint="eastAsia"/>
          <w:color w:val="auto"/>
          <w:kern w:val="2"/>
          <w:sz w:val="21"/>
          <w:szCs w:val="22"/>
        </w:rPr>
      </w:pPr>
      <w:r w:rsidRPr="009B3949">
        <w:rPr>
          <w:rFonts w:asciiTheme="minorHAnsi" w:eastAsiaTheme="minorEastAsia" w:cstheme="minorBidi" w:hint="eastAsia"/>
          <w:color w:val="auto"/>
          <w:kern w:val="2"/>
          <w:sz w:val="21"/>
          <w:szCs w:val="22"/>
        </w:rPr>
        <w:t>企业对实际发放的工资薪金，已依法履行了代扣代缴个人所得税义务</w:t>
      </w:r>
    </w:p>
    <w:p w:rsidR="009B3949" w:rsidRDefault="009B3949" w:rsidP="00555EE9">
      <w:pPr>
        <w:pStyle w:val="Default"/>
        <w:spacing w:after="5"/>
        <w:ind w:left="1200"/>
        <w:rPr>
          <w:rFonts w:asciiTheme="minorHAnsi" w:eastAsiaTheme="minorEastAsia" w:cstheme="minorBidi" w:hint="eastAsia"/>
          <w:color w:val="auto"/>
          <w:kern w:val="2"/>
          <w:sz w:val="21"/>
          <w:szCs w:val="22"/>
        </w:rPr>
      </w:pPr>
      <w:r w:rsidRPr="009B3949">
        <w:rPr>
          <w:rFonts w:asciiTheme="minorHAnsi" w:eastAsiaTheme="minorEastAsia" w:cstheme="minorBidi"/>
          <w:color w:val="auto"/>
          <w:kern w:val="2"/>
          <w:sz w:val="21"/>
          <w:szCs w:val="22"/>
        </w:rPr>
        <w:t>有关工资薪金的安排，不以减少或逃避税款为目的</w:t>
      </w:r>
      <w:r w:rsidRPr="009B3949">
        <w:rPr>
          <w:rFonts w:asciiTheme="minorHAnsi" w:eastAsiaTheme="minorEastAsia" w:cstheme="minorBidi" w:hint="eastAsia"/>
          <w:color w:val="auto"/>
          <w:kern w:val="2"/>
          <w:sz w:val="21"/>
          <w:szCs w:val="22"/>
        </w:rPr>
        <w:t xml:space="preserve"> </w:t>
      </w:r>
    </w:p>
    <w:p w:rsidR="00555EE9" w:rsidRPr="009B3949" w:rsidRDefault="00555EE9" w:rsidP="00555EE9">
      <w:pPr>
        <w:pStyle w:val="Default"/>
        <w:spacing w:after="5"/>
        <w:ind w:left="1200"/>
        <w:rPr>
          <w:rFonts w:asciiTheme="minorHAnsi" w:eastAsiaTheme="minorEastAsia" w:cstheme="minorBidi" w:hint="eastAsia"/>
          <w:color w:val="auto"/>
          <w:kern w:val="2"/>
          <w:sz w:val="21"/>
          <w:szCs w:val="22"/>
        </w:rPr>
      </w:pPr>
    </w:p>
    <w:p w:rsidR="00555EE9" w:rsidRPr="00555EE9" w:rsidRDefault="00555EE9" w:rsidP="00555EE9">
      <w:pPr>
        <w:pStyle w:val="Default"/>
        <w:spacing w:after="5"/>
        <w:ind w:left="1200"/>
        <w:rPr>
          <w:rFonts w:asciiTheme="minorHAnsi" w:eastAsiaTheme="minorEastAsia" w:cstheme="minorBidi"/>
          <w:color w:val="auto"/>
          <w:kern w:val="2"/>
          <w:sz w:val="21"/>
          <w:szCs w:val="22"/>
        </w:rPr>
      </w:pPr>
      <w:r w:rsidRPr="00555EE9">
        <w:rPr>
          <w:rFonts w:asciiTheme="minorHAnsi" w:eastAsiaTheme="minorEastAsia" w:cstheme="minorBidi" w:hint="eastAsia"/>
          <w:color w:val="auto"/>
          <w:kern w:val="2"/>
          <w:sz w:val="21"/>
          <w:szCs w:val="22"/>
        </w:rPr>
        <w:t>企业为职工提供的交通、住房、通讯待遇，已经实行货币化改革的，按月按标准发放或支付的住房补贴、交通补贴</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或者车改补贴</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、通讯补贴，应当纳入职</w:t>
      </w:r>
      <w:r w:rsidRPr="00555EE9">
        <w:rPr>
          <w:rFonts w:asciiTheme="minorHAnsi" w:eastAsiaTheme="minorEastAsia" w:cstheme="minorBidi" w:hint="eastAsia"/>
          <w:color w:val="auto"/>
          <w:kern w:val="2"/>
          <w:sz w:val="21"/>
          <w:szCs w:val="22"/>
        </w:rPr>
        <w:lastRenderedPageBreak/>
        <w:t>工工资总额，不再纳入职工福利费管理</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尚未实行货币化改革的，企业发生的相关支出作为职工福利费管理，但根据国家有关企业住房制度改革政策的统一规定，不得再为职工购建住房。</w:t>
      </w:r>
    </w:p>
    <w:p w:rsidR="00555EE9" w:rsidRPr="00555EE9" w:rsidRDefault="00555EE9" w:rsidP="00555EE9">
      <w:pPr>
        <w:pStyle w:val="Default"/>
        <w:spacing w:after="5"/>
        <w:ind w:left="1200"/>
        <w:rPr>
          <w:rFonts w:asciiTheme="minorHAnsi" w:eastAsiaTheme="minorEastAsia" w:cstheme="minorBidi"/>
          <w:color w:val="auto"/>
          <w:kern w:val="2"/>
          <w:sz w:val="21"/>
          <w:szCs w:val="22"/>
        </w:rPr>
      </w:pPr>
      <w:r w:rsidRPr="00555EE9">
        <w:rPr>
          <w:rFonts w:asciiTheme="minorHAnsi" w:eastAsiaTheme="minorEastAsia" w:cstheme="minorBidi" w:hint="eastAsia"/>
          <w:color w:val="auto"/>
          <w:kern w:val="2"/>
          <w:sz w:val="21"/>
          <w:szCs w:val="22"/>
        </w:rPr>
        <w:t>企业给职工发放的节日补助、未统一供餐而按月发放的午餐费补贴，应当纳入工资总额管理。</w:t>
      </w:r>
    </w:p>
    <w:p w:rsidR="00555EE9" w:rsidRPr="00555EE9" w:rsidRDefault="00555EE9" w:rsidP="00555EE9">
      <w:pPr>
        <w:pStyle w:val="Default"/>
        <w:spacing w:after="5"/>
        <w:ind w:left="1200"/>
        <w:rPr>
          <w:rFonts w:asciiTheme="minorHAnsi" w:eastAsiaTheme="minorEastAsia" w:cstheme="minorBidi"/>
          <w:color w:val="auto"/>
          <w:kern w:val="2"/>
          <w:sz w:val="21"/>
          <w:szCs w:val="22"/>
        </w:rPr>
      </w:pPr>
      <w:r w:rsidRPr="00555EE9">
        <w:rPr>
          <w:rFonts w:asciiTheme="minorHAnsi" w:eastAsiaTheme="minorEastAsia" w:cstheme="minorBidi" w:hint="eastAsia"/>
          <w:color w:val="auto"/>
          <w:kern w:val="2"/>
          <w:sz w:val="21"/>
          <w:szCs w:val="22"/>
        </w:rPr>
        <w:t>自办职工食堂经费补贴或未办职工食堂统一供应午餐支出可以在职工福利费列支，因为不属于</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从福利费和工会经费中支付给单位职工的人人有份的补贴、补助</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国税发</w:t>
      </w:r>
      <w:r w:rsidRPr="00555EE9">
        <w:rPr>
          <w:rFonts w:asciiTheme="minorHAnsi" w:eastAsiaTheme="minorEastAsia" w:cstheme="minorBidi"/>
          <w:color w:val="auto"/>
          <w:kern w:val="2"/>
          <w:sz w:val="21"/>
          <w:szCs w:val="22"/>
        </w:rPr>
        <w:t>[1998]155</w:t>
      </w:r>
      <w:r w:rsidRPr="00555EE9">
        <w:rPr>
          <w:rFonts w:asciiTheme="minorHAnsi" w:eastAsiaTheme="minorEastAsia" w:cstheme="minorBidi" w:hint="eastAsia"/>
          <w:color w:val="auto"/>
          <w:kern w:val="2"/>
          <w:sz w:val="21"/>
          <w:szCs w:val="22"/>
        </w:rPr>
        <w:t>号</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，不征收个人所得税。未统一供餐而按月发放的午餐费补贴应当纳入工资总额管理。</w:t>
      </w:r>
    </w:p>
    <w:p w:rsidR="00555EE9" w:rsidRDefault="00555EE9" w:rsidP="00555EE9">
      <w:pPr>
        <w:pStyle w:val="Default"/>
        <w:spacing w:after="5"/>
        <w:ind w:left="1200"/>
        <w:rPr>
          <w:rFonts w:asciiTheme="minorHAnsi" w:eastAsiaTheme="minorEastAsia" w:cstheme="minorBidi" w:hint="eastAsia"/>
          <w:color w:val="auto"/>
          <w:kern w:val="2"/>
          <w:sz w:val="21"/>
          <w:szCs w:val="22"/>
        </w:rPr>
      </w:pP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《关于企业加强职工福利费财务管理的通知》</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财企</w:t>
      </w:r>
      <w:r w:rsidRPr="00555EE9">
        <w:rPr>
          <w:rFonts w:asciiTheme="minorHAnsi" w:eastAsiaTheme="minorEastAsia" w:cstheme="minorBidi"/>
          <w:color w:val="auto"/>
          <w:kern w:val="2"/>
          <w:sz w:val="21"/>
          <w:szCs w:val="22"/>
        </w:rPr>
        <w:t>[2009]242</w:t>
      </w:r>
      <w:r w:rsidRPr="00555EE9">
        <w:rPr>
          <w:rFonts w:asciiTheme="minorHAnsi" w:eastAsiaTheme="minorEastAsia" w:cstheme="minorBidi" w:hint="eastAsia"/>
          <w:color w:val="auto"/>
          <w:kern w:val="2"/>
          <w:sz w:val="21"/>
          <w:szCs w:val="22"/>
        </w:rPr>
        <w:t>号</w:t>
      </w:r>
      <w:r w:rsidRPr="00555EE9">
        <w:rPr>
          <w:rFonts w:asciiTheme="minorHAnsi" w:eastAsiaTheme="minorEastAsia" w:cstheme="minorBidi"/>
          <w:color w:val="auto"/>
          <w:kern w:val="2"/>
          <w:sz w:val="21"/>
          <w:szCs w:val="22"/>
        </w:rPr>
        <w:t>)</w:t>
      </w:r>
    </w:p>
    <w:p w:rsidR="00555EE9" w:rsidRDefault="00555EE9" w:rsidP="00555EE9">
      <w:pPr>
        <w:pStyle w:val="Default"/>
        <w:spacing w:after="5"/>
        <w:ind w:left="1200"/>
        <w:rPr>
          <w:rFonts w:asciiTheme="minorHAnsi" w:eastAsiaTheme="minorEastAsia" w:cstheme="minorBidi" w:hint="eastAsia"/>
          <w:color w:val="auto"/>
          <w:kern w:val="2"/>
          <w:sz w:val="21"/>
          <w:szCs w:val="22"/>
        </w:rPr>
      </w:pPr>
    </w:p>
    <w:p w:rsidR="00555EE9" w:rsidRDefault="00555EE9" w:rsidP="00555EE9">
      <w:pPr>
        <w:pStyle w:val="Default"/>
        <w:spacing w:after="5"/>
        <w:ind w:left="1200"/>
        <w:rPr>
          <w:rFonts w:asciiTheme="minorHAnsi" w:eastAsiaTheme="minorEastAsia" w:cstheme="minorBidi" w:hint="eastAsia"/>
          <w:color w:val="auto"/>
          <w:kern w:val="2"/>
          <w:sz w:val="21"/>
          <w:szCs w:val="22"/>
        </w:rPr>
      </w:pPr>
      <w:r w:rsidRPr="00555EE9">
        <w:rPr>
          <w:rFonts w:asciiTheme="minorHAnsi" w:eastAsiaTheme="minorEastAsia" w:cstheme="minorBidi" w:hint="eastAsia"/>
          <w:color w:val="auto"/>
          <w:kern w:val="2"/>
          <w:sz w:val="21"/>
          <w:szCs w:val="22"/>
        </w:rPr>
        <w:t>个人因公务用车和通讯制度改革而取得的公务用车、通讯补贴收人，扣除一定标准的公务费用后，按照</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工资、薪金</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所得项目计征个人所得税。按月发放的，并人当月</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工资、薪金</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所得计征个人所得税；不按月发放的，分解到所属月份并与该月份</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工资、薪金</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所得合并后计征个人所得税。</w:t>
      </w:r>
    </w:p>
    <w:p w:rsidR="00555EE9" w:rsidRPr="00555EE9" w:rsidRDefault="00555EE9" w:rsidP="00555EE9">
      <w:pPr>
        <w:pStyle w:val="Default"/>
        <w:spacing w:after="5"/>
        <w:ind w:left="1200"/>
        <w:rPr>
          <w:rFonts w:asciiTheme="minorHAnsi" w:eastAsiaTheme="minorEastAsia" w:cstheme="minorBidi"/>
          <w:color w:val="auto"/>
          <w:kern w:val="2"/>
          <w:sz w:val="21"/>
          <w:szCs w:val="22"/>
        </w:rPr>
      </w:pPr>
      <w:r w:rsidRPr="00555EE9">
        <w:rPr>
          <w:rFonts w:asciiTheme="minorHAnsi" w:eastAsiaTheme="minorEastAsia" w:cstheme="minorBidi" w:hint="eastAsia"/>
          <w:color w:val="auto"/>
          <w:kern w:val="2"/>
          <w:sz w:val="21"/>
          <w:szCs w:val="22"/>
        </w:rPr>
        <w:t>公务费用的扣除标准，由省级地方税务局根据纳税人公务交通、通讯费用的实际发生情况调查测算，报经省级人民政府批准后确定，并报国家税务总局备案。</w:t>
      </w:r>
    </w:p>
    <w:p w:rsidR="00555EE9" w:rsidRDefault="00555EE9" w:rsidP="00555EE9">
      <w:pPr>
        <w:pStyle w:val="Default"/>
        <w:spacing w:after="5"/>
        <w:ind w:left="1200"/>
        <w:rPr>
          <w:rFonts w:asciiTheme="minorHAnsi" w:eastAsiaTheme="minorEastAsia" w:cstheme="minorBidi" w:hint="eastAsia"/>
          <w:color w:val="auto"/>
          <w:kern w:val="2"/>
          <w:sz w:val="21"/>
          <w:szCs w:val="22"/>
        </w:rPr>
      </w:pP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《国家税务总局关于个人所得税有关政策问题的通知》</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国税发【</w:t>
      </w:r>
      <w:r w:rsidRPr="00555EE9">
        <w:rPr>
          <w:rFonts w:asciiTheme="minorHAnsi" w:eastAsiaTheme="minorEastAsia" w:cstheme="minorBidi"/>
          <w:color w:val="auto"/>
          <w:kern w:val="2"/>
          <w:sz w:val="21"/>
          <w:szCs w:val="22"/>
        </w:rPr>
        <w:t>1999</w:t>
      </w:r>
      <w:r w:rsidRPr="00555EE9">
        <w:rPr>
          <w:rFonts w:asciiTheme="minorHAnsi" w:eastAsiaTheme="minorEastAsia" w:cstheme="minorBidi" w:hint="eastAsia"/>
          <w:color w:val="auto"/>
          <w:kern w:val="2"/>
          <w:sz w:val="21"/>
          <w:szCs w:val="22"/>
        </w:rPr>
        <w:t>】</w:t>
      </w:r>
      <w:r w:rsidRPr="00555EE9">
        <w:rPr>
          <w:rFonts w:asciiTheme="minorHAnsi" w:eastAsiaTheme="minorEastAsia" w:cstheme="minorBidi"/>
          <w:color w:val="auto"/>
          <w:kern w:val="2"/>
          <w:sz w:val="21"/>
          <w:szCs w:val="22"/>
        </w:rPr>
        <w:t>58</w:t>
      </w:r>
      <w:r w:rsidRPr="00555EE9">
        <w:rPr>
          <w:rFonts w:asciiTheme="minorHAnsi" w:eastAsiaTheme="minorEastAsia" w:cstheme="minorBidi" w:hint="eastAsia"/>
          <w:color w:val="auto"/>
          <w:kern w:val="2"/>
          <w:sz w:val="21"/>
          <w:szCs w:val="22"/>
        </w:rPr>
        <w:t>号</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第二条</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关于个人取得公务交通、通讯补贴收入征税问题</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的有关规定</w:t>
      </w:r>
      <w:r w:rsidRPr="00555EE9">
        <w:rPr>
          <w:rFonts w:asciiTheme="minorHAnsi" w:eastAsiaTheme="minorEastAsia" w:cstheme="minorBidi"/>
          <w:color w:val="auto"/>
          <w:kern w:val="2"/>
          <w:sz w:val="21"/>
          <w:szCs w:val="22"/>
        </w:rPr>
        <w:t>)</w:t>
      </w:r>
    </w:p>
    <w:p w:rsidR="00555EE9" w:rsidRDefault="00555EE9" w:rsidP="00555EE9">
      <w:pPr>
        <w:pStyle w:val="Default"/>
        <w:spacing w:after="5"/>
        <w:ind w:left="1200"/>
        <w:rPr>
          <w:rFonts w:asciiTheme="minorHAnsi" w:eastAsiaTheme="minorEastAsia" w:cstheme="minorBidi" w:hint="eastAsia"/>
          <w:color w:val="auto"/>
          <w:kern w:val="2"/>
          <w:sz w:val="21"/>
          <w:szCs w:val="22"/>
        </w:rPr>
      </w:pPr>
      <w:r w:rsidRPr="00555EE9">
        <w:rPr>
          <w:rFonts w:asciiTheme="minorHAnsi" w:eastAsiaTheme="minorEastAsia" w:cstheme="minorBidi" w:hint="eastAsia"/>
          <w:color w:val="auto"/>
          <w:kern w:val="2"/>
          <w:sz w:val="21"/>
          <w:szCs w:val="22"/>
        </w:rPr>
        <w:t>补充养老保险费</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补充医疗保险费：不超过职工工资总额</w:t>
      </w:r>
      <w:r w:rsidRPr="00555EE9">
        <w:rPr>
          <w:rFonts w:asciiTheme="minorHAnsi" w:eastAsiaTheme="minorEastAsia" w:cstheme="minorBidi"/>
          <w:color w:val="auto"/>
          <w:kern w:val="2"/>
          <w:sz w:val="21"/>
          <w:szCs w:val="22"/>
        </w:rPr>
        <w:t>5%</w:t>
      </w:r>
      <w:r w:rsidRPr="00555EE9">
        <w:rPr>
          <w:rFonts w:asciiTheme="minorHAnsi" w:eastAsiaTheme="minorEastAsia" w:cstheme="minorBidi" w:hint="eastAsia"/>
          <w:color w:val="auto"/>
          <w:kern w:val="2"/>
          <w:sz w:val="21"/>
          <w:szCs w:val="22"/>
        </w:rPr>
        <w:t>的部分，准予扣除中国境内工作的职工的境外社会保险费：不得扣除</w:t>
      </w:r>
    </w:p>
    <w:p w:rsidR="00555EE9" w:rsidRDefault="00555EE9" w:rsidP="00555EE9">
      <w:pPr>
        <w:pStyle w:val="Default"/>
        <w:spacing w:after="5"/>
        <w:ind w:left="1200"/>
        <w:rPr>
          <w:rFonts w:asciiTheme="minorHAnsi" w:eastAsiaTheme="minorEastAsia" w:cstheme="minorBidi" w:hint="eastAsia"/>
          <w:color w:val="auto"/>
          <w:kern w:val="2"/>
          <w:sz w:val="21"/>
          <w:szCs w:val="22"/>
        </w:rPr>
      </w:pPr>
      <w:r w:rsidRPr="00555EE9">
        <w:rPr>
          <w:rFonts w:asciiTheme="minorHAnsi" w:eastAsiaTheme="minorEastAsia" w:cstheme="minorBidi" w:hint="eastAsia"/>
          <w:color w:val="auto"/>
          <w:kern w:val="2"/>
          <w:sz w:val="21"/>
          <w:szCs w:val="22"/>
        </w:rPr>
        <w:t>住房公积金：不超过职工本人上年度月平均工资</w:t>
      </w:r>
      <w:r w:rsidRPr="00555EE9">
        <w:rPr>
          <w:rFonts w:asciiTheme="minorHAnsi" w:eastAsiaTheme="minorEastAsia" w:cstheme="minorBidi"/>
          <w:color w:val="auto"/>
          <w:kern w:val="2"/>
          <w:sz w:val="21"/>
          <w:szCs w:val="22"/>
        </w:rPr>
        <w:t>12%</w:t>
      </w:r>
      <w:r w:rsidRPr="00555EE9">
        <w:rPr>
          <w:rFonts w:asciiTheme="minorHAnsi" w:eastAsiaTheme="minorEastAsia" w:cstheme="minorBidi" w:hint="eastAsia"/>
          <w:color w:val="auto"/>
          <w:kern w:val="2"/>
          <w:sz w:val="21"/>
          <w:szCs w:val="22"/>
        </w:rPr>
        <w:t>（单位和个人分别）的部分，允许扣除（月平均工资不得超过职工工作地所在设区城市上一年度职工月平均工资的</w:t>
      </w:r>
      <w:r w:rsidRPr="00555EE9">
        <w:rPr>
          <w:rFonts w:asciiTheme="minorHAnsi" w:eastAsiaTheme="minorEastAsia" w:cstheme="minorBidi"/>
          <w:color w:val="auto"/>
          <w:kern w:val="2"/>
          <w:sz w:val="21"/>
          <w:szCs w:val="22"/>
        </w:rPr>
        <w:t>3</w:t>
      </w:r>
      <w:r w:rsidRPr="00555EE9">
        <w:rPr>
          <w:rFonts w:asciiTheme="minorHAnsi" w:eastAsiaTheme="minorEastAsia" w:cstheme="minorBidi" w:hint="eastAsia"/>
          <w:color w:val="auto"/>
          <w:kern w:val="2"/>
          <w:sz w:val="21"/>
          <w:szCs w:val="22"/>
        </w:rPr>
        <w:t>倍）</w:t>
      </w:r>
    </w:p>
    <w:p w:rsidR="00333799" w:rsidRPr="00333799" w:rsidRDefault="00555EE9" w:rsidP="00333799">
      <w:pPr>
        <w:pStyle w:val="Default"/>
        <w:spacing w:after="5"/>
        <w:ind w:left="1200"/>
        <w:rPr>
          <w:rFonts w:asciiTheme="minorHAnsi" w:eastAsiaTheme="minorEastAsia" w:cstheme="minorBidi"/>
          <w:color w:val="auto"/>
          <w:kern w:val="2"/>
          <w:sz w:val="21"/>
          <w:szCs w:val="22"/>
        </w:rPr>
      </w:pPr>
      <w:r w:rsidRPr="00555EE9">
        <w:rPr>
          <w:rFonts w:asciiTheme="minorHAnsi" w:eastAsiaTheme="minorEastAsia" w:cstheme="minorBidi" w:hint="eastAsia"/>
          <w:color w:val="auto"/>
          <w:kern w:val="2"/>
          <w:sz w:val="21"/>
          <w:szCs w:val="22"/>
        </w:rPr>
        <w:t>各项免税之外的保险金：在企业向保险公司缴付时</w:t>
      </w:r>
      <w:r w:rsidRPr="00555EE9">
        <w:rPr>
          <w:rFonts w:asciiTheme="minorHAnsi" w:eastAsiaTheme="minorEastAsia" w:cstheme="minorBidi" w:hint="eastAsia"/>
          <w:color w:val="auto"/>
          <w:kern w:val="2"/>
          <w:sz w:val="21"/>
          <w:szCs w:val="22"/>
        </w:rPr>
        <w:t>(</w:t>
      </w:r>
      <w:r w:rsidRPr="00555EE9">
        <w:rPr>
          <w:rFonts w:asciiTheme="minorHAnsi" w:eastAsiaTheme="minorEastAsia" w:cstheme="minorBidi" w:hint="eastAsia"/>
          <w:color w:val="auto"/>
          <w:kern w:val="2"/>
          <w:sz w:val="21"/>
          <w:szCs w:val="22"/>
        </w:rPr>
        <w:t>即该保险落到被保险人的保险账户</w:t>
      </w:r>
      <w:r w:rsidRPr="00555EE9">
        <w:rPr>
          <w:rFonts w:asciiTheme="minorHAnsi" w:eastAsiaTheme="minorEastAsia" w:cstheme="minorBidi" w:hint="eastAsia"/>
          <w:color w:val="auto"/>
          <w:kern w:val="2"/>
          <w:sz w:val="21"/>
          <w:szCs w:val="22"/>
        </w:rPr>
        <w:t>)</w:t>
      </w:r>
      <w:r w:rsidRPr="00555EE9">
        <w:rPr>
          <w:rFonts w:asciiTheme="minorHAnsi" w:eastAsiaTheme="minorEastAsia" w:cstheme="minorBidi" w:hint="eastAsia"/>
          <w:color w:val="auto"/>
          <w:kern w:val="2"/>
          <w:sz w:val="21"/>
          <w:szCs w:val="22"/>
        </w:rPr>
        <w:t>并入员工当期的工资收入，按</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工资、薪金所得</w:t>
      </w:r>
      <w:r w:rsidRPr="00555EE9">
        <w:rPr>
          <w:rFonts w:asciiTheme="minorHAnsi" w:eastAsiaTheme="minorEastAsia" w:cstheme="minorBidi"/>
          <w:color w:val="auto"/>
          <w:kern w:val="2"/>
          <w:sz w:val="21"/>
          <w:szCs w:val="22"/>
        </w:rPr>
        <w:t>”</w:t>
      </w:r>
      <w:r w:rsidRPr="00555EE9">
        <w:rPr>
          <w:rFonts w:asciiTheme="minorHAnsi" w:eastAsiaTheme="minorEastAsia" w:cstheme="minorBidi" w:hint="eastAsia"/>
          <w:color w:val="auto"/>
          <w:kern w:val="2"/>
          <w:sz w:val="21"/>
          <w:szCs w:val="22"/>
        </w:rPr>
        <w:t>征税（企业代扣代缴）</w:t>
      </w:r>
      <w:r w:rsidRPr="00555EE9">
        <w:rPr>
          <w:rFonts w:asciiTheme="minorHAnsi" w:eastAsiaTheme="minorEastAsia" w:cstheme="minorBidi" w:hint="eastAsia"/>
          <w:color w:val="auto"/>
          <w:kern w:val="2"/>
          <w:sz w:val="21"/>
          <w:szCs w:val="22"/>
        </w:rPr>
        <w:t xml:space="preserve"> </w:t>
      </w:r>
      <w:r w:rsidR="00333799" w:rsidRPr="00333799">
        <w:rPr>
          <w:rFonts w:asciiTheme="minorHAnsi" w:eastAsiaTheme="minorEastAsia" w:cstheme="minorBidi" w:hint="eastAsia"/>
          <w:color w:val="auto"/>
          <w:kern w:val="2"/>
          <w:sz w:val="21"/>
          <w:szCs w:val="22"/>
        </w:rPr>
        <w:t>《财政部税务总局保监会关于将商业健康保险个人所得税试点政策推广到全国范围实施的通知》（财税〔</w:t>
      </w:r>
      <w:r w:rsidR="00333799" w:rsidRPr="00333799">
        <w:rPr>
          <w:rFonts w:asciiTheme="minorHAnsi" w:eastAsiaTheme="minorEastAsia" w:cstheme="minorBidi"/>
          <w:color w:val="auto"/>
          <w:kern w:val="2"/>
          <w:sz w:val="21"/>
          <w:szCs w:val="22"/>
        </w:rPr>
        <w:t>2017</w:t>
      </w:r>
      <w:r w:rsidR="00333799" w:rsidRPr="00333799">
        <w:rPr>
          <w:rFonts w:asciiTheme="minorHAnsi" w:eastAsiaTheme="minorEastAsia" w:cstheme="minorBidi" w:hint="eastAsia"/>
          <w:color w:val="auto"/>
          <w:kern w:val="2"/>
          <w:sz w:val="21"/>
          <w:szCs w:val="22"/>
        </w:rPr>
        <w:t>〕</w:t>
      </w:r>
      <w:r w:rsidR="00333799" w:rsidRPr="00333799">
        <w:rPr>
          <w:rFonts w:asciiTheme="minorHAnsi" w:eastAsiaTheme="minorEastAsia" w:cstheme="minorBidi"/>
          <w:color w:val="auto"/>
          <w:kern w:val="2"/>
          <w:sz w:val="21"/>
          <w:szCs w:val="22"/>
        </w:rPr>
        <w:t>39</w:t>
      </w:r>
      <w:r w:rsidR="00333799" w:rsidRPr="00333799">
        <w:rPr>
          <w:rFonts w:asciiTheme="minorHAnsi" w:eastAsiaTheme="minorEastAsia" w:cstheme="minorBidi" w:hint="eastAsia"/>
          <w:color w:val="auto"/>
          <w:kern w:val="2"/>
          <w:sz w:val="21"/>
          <w:szCs w:val="22"/>
        </w:rPr>
        <w:t>号）规定：</w:t>
      </w:r>
      <w:r w:rsidR="00333799" w:rsidRPr="00333799">
        <w:rPr>
          <w:rFonts w:asciiTheme="minorHAnsi" w:eastAsiaTheme="minorEastAsia" w:cstheme="minorBidi"/>
          <w:color w:val="auto"/>
          <w:kern w:val="2"/>
          <w:sz w:val="21"/>
          <w:szCs w:val="22"/>
        </w:rPr>
        <w:t>“</w:t>
      </w:r>
      <w:r w:rsidR="00333799" w:rsidRPr="00333799">
        <w:rPr>
          <w:rFonts w:asciiTheme="minorHAnsi" w:eastAsiaTheme="minorEastAsia" w:cstheme="minorBidi" w:hint="eastAsia"/>
          <w:color w:val="auto"/>
          <w:kern w:val="2"/>
          <w:sz w:val="21"/>
          <w:szCs w:val="22"/>
        </w:rPr>
        <w:t>对个人购买符合规定的商业健康保险产品的支出，允许在当年（月）计算应纳税所得额时予以税前扣除，扣除限额为</w:t>
      </w:r>
      <w:r w:rsidR="00333799" w:rsidRPr="00333799">
        <w:rPr>
          <w:rFonts w:asciiTheme="minorHAnsi" w:eastAsiaTheme="minorEastAsia" w:cstheme="minorBidi"/>
          <w:color w:val="auto"/>
          <w:kern w:val="2"/>
          <w:sz w:val="21"/>
          <w:szCs w:val="22"/>
        </w:rPr>
        <w:t>2400</w:t>
      </w:r>
      <w:r w:rsidR="00333799" w:rsidRPr="00333799">
        <w:rPr>
          <w:rFonts w:asciiTheme="minorHAnsi" w:eastAsiaTheme="minorEastAsia" w:cstheme="minorBidi" w:hint="eastAsia"/>
          <w:color w:val="auto"/>
          <w:kern w:val="2"/>
          <w:sz w:val="21"/>
          <w:szCs w:val="22"/>
        </w:rPr>
        <w:t>元</w:t>
      </w:r>
      <w:r w:rsidR="00333799" w:rsidRPr="00333799">
        <w:rPr>
          <w:rFonts w:asciiTheme="minorHAnsi" w:eastAsiaTheme="minorEastAsia" w:cstheme="minorBidi"/>
          <w:color w:val="auto"/>
          <w:kern w:val="2"/>
          <w:sz w:val="21"/>
          <w:szCs w:val="22"/>
        </w:rPr>
        <w:t>/</w:t>
      </w:r>
      <w:r w:rsidR="00333799" w:rsidRPr="00333799">
        <w:rPr>
          <w:rFonts w:asciiTheme="minorHAnsi" w:eastAsiaTheme="minorEastAsia" w:cstheme="minorBidi" w:hint="eastAsia"/>
          <w:color w:val="auto"/>
          <w:kern w:val="2"/>
          <w:sz w:val="21"/>
          <w:szCs w:val="22"/>
        </w:rPr>
        <w:t>年（</w:t>
      </w:r>
      <w:r w:rsidR="00333799" w:rsidRPr="00333799">
        <w:rPr>
          <w:rFonts w:asciiTheme="minorHAnsi" w:eastAsiaTheme="minorEastAsia" w:cstheme="minorBidi"/>
          <w:color w:val="auto"/>
          <w:kern w:val="2"/>
          <w:sz w:val="21"/>
          <w:szCs w:val="22"/>
        </w:rPr>
        <w:t>200</w:t>
      </w:r>
      <w:r w:rsidR="00333799" w:rsidRPr="00333799">
        <w:rPr>
          <w:rFonts w:asciiTheme="minorHAnsi" w:eastAsiaTheme="minorEastAsia" w:cstheme="minorBidi" w:hint="eastAsia"/>
          <w:color w:val="auto"/>
          <w:kern w:val="2"/>
          <w:sz w:val="21"/>
          <w:szCs w:val="22"/>
        </w:rPr>
        <w:t>元</w:t>
      </w:r>
      <w:r w:rsidR="00333799" w:rsidRPr="00333799">
        <w:rPr>
          <w:rFonts w:asciiTheme="minorHAnsi" w:eastAsiaTheme="minorEastAsia" w:cstheme="minorBidi"/>
          <w:color w:val="auto"/>
          <w:kern w:val="2"/>
          <w:sz w:val="21"/>
          <w:szCs w:val="22"/>
        </w:rPr>
        <w:t>/</w:t>
      </w:r>
      <w:r w:rsidR="00333799" w:rsidRPr="00333799">
        <w:rPr>
          <w:rFonts w:asciiTheme="minorHAnsi" w:eastAsiaTheme="minorEastAsia" w:cstheme="minorBidi" w:hint="eastAsia"/>
          <w:color w:val="auto"/>
          <w:kern w:val="2"/>
          <w:sz w:val="21"/>
          <w:szCs w:val="22"/>
        </w:rPr>
        <w:t>月）。</w:t>
      </w:r>
      <w:r w:rsidR="00333799" w:rsidRPr="00333799">
        <w:rPr>
          <w:rFonts w:asciiTheme="minorHAnsi" w:eastAsiaTheme="minorEastAsia" w:cstheme="minorBidi"/>
          <w:color w:val="auto"/>
          <w:kern w:val="2"/>
          <w:sz w:val="21"/>
          <w:szCs w:val="22"/>
        </w:rPr>
        <w:t>”</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sidRPr="00333799">
        <w:rPr>
          <w:rFonts w:asciiTheme="minorHAnsi" w:eastAsiaTheme="minorEastAsia" w:cstheme="minorBidi" w:hint="eastAsia"/>
          <w:color w:val="auto"/>
          <w:kern w:val="2"/>
          <w:sz w:val="21"/>
          <w:szCs w:val="22"/>
        </w:rPr>
        <w:t>国税总局关于推广实施商业健康保险个人所得税政策有关征管问题的公告</w:t>
      </w:r>
    </w:p>
    <w:p w:rsidR="00555EE9" w:rsidRPr="00555EE9" w:rsidRDefault="00333799" w:rsidP="00333799">
      <w:pPr>
        <w:pStyle w:val="Default"/>
        <w:spacing w:after="5"/>
        <w:ind w:left="1200"/>
        <w:rPr>
          <w:rFonts w:asciiTheme="minorHAnsi" w:eastAsiaTheme="minorEastAsia" w:cstheme="minorBidi" w:hint="eastAsia"/>
          <w:color w:val="auto"/>
          <w:kern w:val="2"/>
          <w:sz w:val="21"/>
          <w:szCs w:val="22"/>
        </w:rPr>
      </w:pPr>
      <w:r w:rsidRPr="00333799">
        <w:rPr>
          <w:rFonts w:asciiTheme="minorHAnsi" w:eastAsiaTheme="minorEastAsia" w:cstheme="minorBidi" w:hint="eastAsia"/>
          <w:color w:val="auto"/>
          <w:kern w:val="2"/>
          <w:sz w:val="21"/>
          <w:szCs w:val="22"/>
        </w:rPr>
        <w:t>（国税公告</w:t>
      </w:r>
      <w:r w:rsidRPr="00333799">
        <w:rPr>
          <w:rFonts w:asciiTheme="minorHAnsi" w:eastAsiaTheme="minorEastAsia" w:cstheme="minorBidi"/>
          <w:color w:val="auto"/>
          <w:kern w:val="2"/>
          <w:sz w:val="21"/>
          <w:szCs w:val="22"/>
        </w:rPr>
        <w:t>2017</w:t>
      </w:r>
      <w:r w:rsidRPr="00333799">
        <w:rPr>
          <w:rFonts w:asciiTheme="minorHAnsi" w:eastAsiaTheme="minorEastAsia" w:cstheme="minorBidi" w:hint="eastAsia"/>
          <w:color w:val="auto"/>
          <w:kern w:val="2"/>
          <w:sz w:val="21"/>
          <w:szCs w:val="22"/>
        </w:rPr>
        <w:t>年第</w:t>
      </w:r>
      <w:r w:rsidRPr="00333799">
        <w:rPr>
          <w:rFonts w:asciiTheme="minorHAnsi" w:eastAsiaTheme="minorEastAsia" w:cstheme="minorBidi"/>
          <w:color w:val="auto"/>
          <w:kern w:val="2"/>
          <w:sz w:val="21"/>
          <w:szCs w:val="22"/>
        </w:rPr>
        <w:t>17</w:t>
      </w:r>
      <w:r w:rsidRPr="00333799">
        <w:rPr>
          <w:rFonts w:asciiTheme="minorHAnsi" w:eastAsiaTheme="minorEastAsia" w:cstheme="minorBidi" w:hint="eastAsia"/>
          <w:color w:val="auto"/>
          <w:kern w:val="2"/>
          <w:sz w:val="21"/>
          <w:szCs w:val="22"/>
        </w:rPr>
        <w:t>号）</w:t>
      </w:r>
    </w:p>
    <w:p w:rsidR="00555EE9" w:rsidRPr="00555EE9" w:rsidRDefault="00555EE9" w:rsidP="00333799">
      <w:pPr>
        <w:pStyle w:val="Default"/>
        <w:spacing w:after="5"/>
        <w:ind w:left="1200"/>
        <w:rPr>
          <w:rFonts w:asciiTheme="minorHAnsi" w:eastAsiaTheme="minorEastAsia" w:cstheme="minorBidi" w:hint="eastAsia"/>
          <w:color w:val="auto"/>
          <w:kern w:val="2"/>
          <w:sz w:val="21"/>
          <w:szCs w:val="22"/>
        </w:rPr>
      </w:pPr>
    </w:p>
    <w:p w:rsidR="00333799" w:rsidRDefault="00333799" w:rsidP="00333799">
      <w:pPr>
        <w:pStyle w:val="a3"/>
        <w:numPr>
          <w:ilvl w:val="0"/>
          <w:numId w:val="2"/>
        </w:numPr>
        <w:ind w:firstLineChars="0"/>
        <w:rPr>
          <w:rFonts w:hint="eastAsia"/>
        </w:rPr>
      </w:pPr>
      <w:r>
        <w:rPr>
          <w:rFonts w:hint="eastAsia"/>
        </w:rPr>
        <w:t>税法无扣除标准的费用项目</w:t>
      </w:r>
      <w:r>
        <w:rPr>
          <w:rFonts w:hint="eastAsia"/>
        </w:rPr>
        <w:t>-</w:t>
      </w:r>
      <w:r>
        <w:rPr>
          <w:rFonts w:hint="eastAsia"/>
        </w:rPr>
        <w:t>差旅费</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Pr>
          <w:rFonts w:asciiTheme="minorHAnsi" w:eastAsiaTheme="minorEastAsia" w:cstheme="minorBidi" w:hint="eastAsia"/>
          <w:color w:val="auto"/>
          <w:kern w:val="2"/>
          <w:sz w:val="21"/>
          <w:szCs w:val="22"/>
        </w:rPr>
        <w:t>a</w:t>
      </w:r>
      <w:r>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差旅费：企业发生的与取得收入有关的合理的差旅费，能够提供证明其真实性的合法凭证的，允许扣除，包括：出差人员姓名、地点、时间、任务、支付凭证等</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sidRPr="00333799">
        <w:rPr>
          <w:rFonts w:asciiTheme="minorHAnsi" w:eastAsiaTheme="minorEastAsia" w:cstheme="minorBidi"/>
          <w:color w:val="auto"/>
          <w:kern w:val="2"/>
          <w:sz w:val="21"/>
          <w:szCs w:val="22"/>
        </w:rPr>
        <w:t>——</w:t>
      </w:r>
      <w:r w:rsidRPr="00333799">
        <w:rPr>
          <w:rFonts w:asciiTheme="minorHAnsi" w:eastAsiaTheme="minorEastAsia" w:cstheme="minorBidi" w:hint="eastAsia"/>
          <w:color w:val="auto"/>
          <w:kern w:val="2"/>
          <w:sz w:val="21"/>
          <w:szCs w:val="22"/>
        </w:rPr>
        <w:t>财政部关于印发《中央和国家机关差旅费管理办法》的通知</w:t>
      </w:r>
      <w:r w:rsidRPr="00333799">
        <w:rPr>
          <w:rFonts w:asciiTheme="minorHAnsi" w:eastAsiaTheme="minorEastAsia" w:cstheme="minorBidi"/>
          <w:color w:val="auto"/>
          <w:kern w:val="2"/>
          <w:sz w:val="21"/>
          <w:szCs w:val="22"/>
        </w:rPr>
        <w:t>(</w:t>
      </w:r>
      <w:proofErr w:type="gramStart"/>
      <w:r w:rsidRPr="00333799">
        <w:rPr>
          <w:rFonts w:asciiTheme="minorHAnsi" w:eastAsiaTheme="minorEastAsia" w:cstheme="minorBidi" w:hint="eastAsia"/>
          <w:color w:val="auto"/>
          <w:kern w:val="2"/>
          <w:sz w:val="21"/>
          <w:szCs w:val="22"/>
        </w:rPr>
        <w:t>财行</w:t>
      </w:r>
      <w:proofErr w:type="gramEnd"/>
      <w:r w:rsidRPr="00333799">
        <w:rPr>
          <w:rFonts w:asciiTheme="minorHAnsi" w:eastAsiaTheme="minorEastAsia" w:cstheme="minorBidi"/>
          <w:color w:val="auto"/>
          <w:kern w:val="2"/>
          <w:sz w:val="21"/>
          <w:szCs w:val="22"/>
        </w:rPr>
        <w:t>[2013]531</w:t>
      </w:r>
      <w:r w:rsidRPr="00333799">
        <w:rPr>
          <w:rFonts w:asciiTheme="minorHAnsi" w:eastAsiaTheme="minorEastAsia" w:cstheme="minorBidi" w:hint="eastAsia"/>
          <w:color w:val="auto"/>
          <w:kern w:val="2"/>
          <w:sz w:val="21"/>
          <w:szCs w:val="22"/>
        </w:rPr>
        <w:t>号</w:t>
      </w:r>
      <w:r w:rsidRPr="00333799">
        <w:rPr>
          <w:rFonts w:asciiTheme="minorHAnsi" w:eastAsiaTheme="minorEastAsia" w:cstheme="minorBidi"/>
          <w:color w:val="auto"/>
          <w:kern w:val="2"/>
          <w:sz w:val="21"/>
          <w:szCs w:val="22"/>
        </w:rPr>
        <w:t>)</w:t>
      </w:r>
    </w:p>
    <w:p w:rsidR="00555EE9" w:rsidRDefault="00333799" w:rsidP="00333799">
      <w:pPr>
        <w:pStyle w:val="Default"/>
        <w:spacing w:after="5"/>
        <w:ind w:left="1200"/>
        <w:rPr>
          <w:rFonts w:asciiTheme="minorHAnsi" w:eastAsiaTheme="minorEastAsia" w:cstheme="minorBidi" w:hint="eastAsia"/>
          <w:color w:val="auto"/>
          <w:kern w:val="2"/>
          <w:sz w:val="21"/>
          <w:szCs w:val="22"/>
        </w:rPr>
      </w:pPr>
      <w:r w:rsidRPr="00333799">
        <w:rPr>
          <w:rFonts w:asciiTheme="minorHAnsi" w:eastAsiaTheme="minorEastAsia" w:cstheme="minorBidi" w:hint="eastAsia"/>
          <w:color w:val="auto"/>
          <w:kern w:val="2"/>
          <w:sz w:val="21"/>
          <w:szCs w:val="22"/>
        </w:rPr>
        <w:t>（</w:t>
      </w:r>
      <w:r w:rsidRPr="00333799">
        <w:rPr>
          <w:rFonts w:asciiTheme="minorHAnsi" w:eastAsiaTheme="minorEastAsia" w:cstheme="minorBidi"/>
          <w:color w:val="auto"/>
          <w:kern w:val="2"/>
          <w:sz w:val="21"/>
          <w:szCs w:val="22"/>
        </w:rPr>
        <w:t>2017</w:t>
      </w:r>
      <w:r w:rsidRPr="00333799">
        <w:rPr>
          <w:rFonts w:asciiTheme="minorHAnsi" w:eastAsiaTheme="minorEastAsia" w:cstheme="minorBidi" w:hint="eastAsia"/>
          <w:color w:val="auto"/>
          <w:kern w:val="2"/>
          <w:sz w:val="21"/>
          <w:szCs w:val="22"/>
        </w:rPr>
        <w:t>年</w:t>
      </w:r>
      <w:r w:rsidRPr="00333799">
        <w:rPr>
          <w:rFonts w:asciiTheme="minorHAnsi" w:eastAsiaTheme="minorEastAsia" w:cstheme="minorBidi"/>
          <w:color w:val="auto"/>
          <w:kern w:val="2"/>
          <w:sz w:val="21"/>
          <w:szCs w:val="22"/>
        </w:rPr>
        <w:t>1</w:t>
      </w:r>
      <w:r w:rsidRPr="00333799">
        <w:rPr>
          <w:rFonts w:asciiTheme="minorHAnsi" w:eastAsiaTheme="minorEastAsia" w:cstheme="minorBidi" w:hint="eastAsia"/>
          <w:color w:val="auto"/>
          <w:kern w:val="2"/>
          <w:sz w:val="21"/>
          <w:szCs w:val="22"/>
        </w:rPr>
        <w:t>月</w:t>
      </w:r>
      <w:r w:rsidRPr="00333799">
        <w:rPr>
          <w:rFonts w:asciiTheme="minorHAnsi" w:eastAsiaTheme="minorEastAsia" w:cstheme="minorBidi"/>
          <w:color w:val="auto"/>
          <w:kern w:val="2"/>
          <w:sz w:val="21"/>
          <w:szCs w:val="22"/>
        </w:rPr>
        <w:t>1</w:t>
      </w:r>
      <w:r w:rsidRPr="00333799">
        <w:rPr>
          <w:rFonts w:asciiTheme="minorHAnsi" w:eastAsiaTheme="minorEastAsia" w:cstheme="minorBidi" w:hint="eastAsia"/>
          <w:color w:val="auto"/>
          <w:kern w:val="2"/>
          <w:sz w:val="21"/>
          <w:szCs w:val="22"/>
        </w:rPr>
        <w:t>日起对差旅住宿费标准进行了调整）</w:t>
      </w:r>
    </w:p>
    <w:p w:rsidR="00333799" w:rsidRDefault="00333799" w:rsidP="00333799">
      <w:pPr>
        <w:pStyle w:val="Default"/>
        <w:spacing w:after="5"/>
        <w:ind w:left="1200"/>
        <w:rPr>
          <w:rFonts w:asciiTheme="minorHAnsi" w:eastAsiaTheme="minorEastAsia" w:cstheme="minorBidi" w:hint="eastAsia"/>
          <w:color w:val="auto"/>
          <w:kern w:val="2"/>
          <w:sz w:val="21"/>
          <w:szCs w:val="22"/>
        </w:rPr>
      </w:pPr>
    </w:p>
    <w:p w:rsidR="00333799" w:rsidRDefault="00333799" w:rsidP="00333799">
      <w:pPr>
        <w:pStyle w:val="a3"/>
        <w:numPr>
          <w:ilvl w:val="0"/>
          <w:numId w:val="2"/>
        </w:numPr>
        <w:ind w:firstLineChars="0"/>
        <w:rPr>
          <w:rFonts w:hint="eastAsia"/>
        </w:rPr>
      </w:pPr>
      <w:r>
        <w:rPr>
          <w:rFonts w:hint="eastAsia"/>
        </w:rPr>
        <w:t>税法无扣除标准的费用项目</w:t>
      </w:r>
      <w:r>
        <w:rPr>
          <w:rFonts w:hint="eastAsia"/>
        </w:rPr>
        <w:t>-</w:t>
      </w:r>
      <w:r>
        <w:rPr>
          <w:rFonts w:hint="eastAsia"/>
        </w:rPr>
        <w:t>会议费</w:t>
      </w:r>
    </w:p>
    <w:p w:rsidR="00333799" w:rsidRDefault="00333799" w:rsidP="00333799">
      <w:pPr>
        <w:pStyle w:val="Default"/>
        <w:spacing w:after="5"/>
        <w:ind w:left="1200"/>
        <w:rPr>
          <w:rFonts w:asciiTheme="minorHAnsi" w:eastAsiaTheme="minorEastAsia" w:cstheme="minorBidi" w:hint="eastAsia"/>
          <w:color w:val="auto"/>
          <w:kern w:val="2"/>
          <w:sz w:val="21"/>
          <w:szCs w:val="22"/>
        </w:rPr>
      </w:pPr>
      <w:r w:rsidRPr="00333799">
        <w:rPr>
          <w:rFonts w:asciiTheme="minorHAnsi" w:eastAsiaTheme="minorEastAsia" w:cstheme="minorBidi" w:hint="eastAsia"/>
          <w:color w:val="auto"/>
          <w:kern w:val="2"/>
          <w:sz w:val="21"/>
          <w:szCs w:val="22"/>
        </w:rPr>
        <w:t>会议费：纳税人发生的与其经营活动有关的会议费，能够提供会议费有关证明的，可以税前扣除</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sidRPr="00333799">
        <w:rPr>
          <w:rFonts w:asciiTheme="minorHAnsi" w:eastAsiaTheme="minorEastAsia" w:cstheme="minorBidi" w:hint="eastAsia"/>
          <w:color w:val="auto"/>
          <w:kern w:val="2"/>
          <w:sz w:val="21"/>
          <w:szCs w:val="22"/>
        </w:rPr>
        <w:lastRenderedPageBreak/>
        <w:t>会议费的证明材料</w:t>
      </w:r>
      <w:r>
        <w:rPr>
          <w:rFonts w:asciiTheme="minorHAnsi" w:eastAsiaTheme="minorEastAsia" w:cstheme="minorBidi" w:hint="eastAsia"/>
          <w:color w:val="auto"/>
          <w:kern w:val="2"/>
          <w:sz w:val="21"/>
          <w:szCs w:val="22"/>
        </w:rPr>
        <w:t>：</w:t>
      </w:r>
      <w:r w:rsidRPr="00333799">
        <w:rPr>
          <w:rFonts w:asciiTheme="minorHAnsi" w:eastAsiaTheme="minorEastAsia" w:cstheme="minorBidi"/>
          <w:color w:val="auto"/>
          <w:kern w:val="2"/>
          <w:sz w:val="21"/>
          <w:szCs w:val="22"/>
        </w:rPr>
        <w:t>会议通知</w:t>
      </w:r>
      <w:r>
        <w:rPr>
          <w:rFonts w:asciiTheme="minorHAnsi" w:eastAsiaTheme="minorEastAsia" w:cstheme="minorBidi" w:hint="eastAsia"/>
          <w:color w:val="auto"/>
          <w:kern w:val="2"/>
          <w:sz w:val="21"/>
          <w:szCs w:val="22"/>
        </w:rPr>
        <w:t>、</w:t>
      </w:r>
      <w:r w:rsidRPr="00333799">
        <w:rPr>
          <w:rFonts w:asciiTheme="minorHAnsi" w:eastAsiaTheme="minorEastAsia" w:cstheme="minorBidi"/>
          <w:color w:val="auto"/>
          <w:kern w:val="2"/>
          <w:sz w:val="21"/>
          <w:szCs w:val="22"/>
        </w:rPr>
        <w:t>时间</w:t>
      </w:r>
      <w:r>
        <w:rPr>
          <w:rFonts w:asciiTheme="minorHAnsi" w:eastAsiaTheme="minorEastAsia" w:cstheme="minorBidi" w:hint="eastAsia"/>
          <w:color w:val="auto"/>
          <w:kern w:val="2"/>
          <w:sz w:val="21"/>
          <w:szCs w:val="22"/>
        </w:rPr>
        <w:t>、</w:t>
      </w:r>
      <w:r w:rsidRPr="00333799">
        <w:rPr>
          <w:rFonts w:asciiTheme="minorHAnsi" w:eastAsiaTheme="minorEastAsia" w:cstheme="minorBidi"/>
          <w:color w:val="auto"/>
          <w:kern w:val="2"/>
          <w:sz w:val="21"/>
          <w:szCs w:val="22"/>
        </w:rPr>
        <w:t>地点</w:t>
      </w:r>
      <w:r>
        <w:rPr>
          <w:rFonts w:asciiTheme="minorHAnsi" w:eastAsiaTheme="minorEastAsia" w:cstheme="minorBidi" w:hint="eastAsia"/>
          <w:color w:val="auto"/>
          <w:kern w:val="2"/>
          <w:sz w:val="21"/>
          <w:szCs w:val="22"/>
        </w:rPr>
        <w:t>、</w:t>
      </w:r>
      <w:r w:rsidRPr="00333799">
        <w:rPr>
          <w:rFonts w:asciiTheme="minorHAnsi" w:eastAsiaTheme="minorEastAsia" w:cstheme="minorBidi"/>
          <w:color w:val="auto"/>
          <w:kern w:val="2"/>
          <w:sz w:val="21"/>
          <w:szCs w:val="22"/>
        </w:rPr>
        <w:t>出席人员</w:t>
      </w:r>
      <w:r>
        <w:rPr>
          <w:rFonts w:asciiTheme="minorHAnsi" w:eastAsiaTheme="minorEastAsia" w:cstheme="minorBidi" w:hint="eastAsia"/>
          <w:color w:val="auto"/>
          <w:kern w:val="2"/>
          <w:sz w:val="21"/>
          <w:szCs w:val="22"/>
        </w:rPr>
        <w:t>、</w:t>
      </w:r>
      <w:r w:rsidRPr="00333799">
        <w:rPr>
          <w:rFonts w:asciiTheme="minorHAnsi" w:eastAsiaTheme="minorEastAsia" w:cstheme="minorBidi"/>
          <w:color w:val="auto"/>
          <w:kern w:val="2"/>
          <w:sz w:val="21"/>
          <w:szCs w:val="22"/>
        </w:rPr>
        <w:t>内容</w:t>
      </w:r>
      <w:r>
        <w:rPr>
          <w:rFonts w:asciiTheme="minorHAnsi" w:eastAsiaTheme="minorEastAsia" w:cstheme="minorBidi" w:hint="eastAsia"/>
          <w:color w:val="auto"/>
          <w:kern w:val="2"/>
          <w:sz w:val="21"/>
          <w:szCs w:val="22"/>
        </w:rPr>
        <w:t>、</w:t>
      </w:r>
      <w:r w:rsidRPr="00333799">
        <w:rPr>
          <w:rFonts w:asciiTheme="minorHAnsi" w:eastAsiaTheme="minorEastAsia" w:cstheme="minorBidi"/>
          <w:color w:val="auto"/>
          <w:kern w:val="2"/>
          <w:sz w:val="21"/>
          <w:szCs w:val="22"/>
        </w:rPr>
        <w:t>目的</w:t>
      </w:r>
      <w:r>
        <w:rPr>
          <w:rFonts w:asciiTheme="minorHAnsi" w:eastAsiaTheme="minorEastAsia" w:cstheme="minorBidi" w:hint="eastAsia"/>
          <w:color w:val="auto"/>
          <w:kern w:val="2"/>
          <w:sz w:val="21"/>
          <w:szCs w:val="22"/>
        </w:rPr>
        <w:t>、</w:t>
      </w:r>
      <w:r>
        <w:rPr>
          <w:rFonts w:asciiTheme="minorHAnsi" w:eastAsiaTheme="minorEastAsia" w:cstheme="minorBidi"/>
          <w:color w:val="auto"/>
          <w:kern w:val="2"/>
          <w:sz w:val="21"/>
          <w:szCs w:val="22"/>
        </w:rPr>
        <w:t>费用标、</w:t>
      </w:r>
      <w:r w:rsidRPr="00333799">
        <w:rPr>
          <w:rFonts w:asciiTheme="minorHAnsi" w:eastAsiaTheme="minorEastAsia" w:cstheme="minorBidi" w:hint="eastAsia"/>
          <w:color w:val="auto"/>
          <w:kern w:val="2"/>
          <w:sz w:val="21"/>
          <w:szCs w:val="22"/>
        </w:rPr>
        <w:t>支付凭证等</w:t>
      </w:r>
      <w:r w:rsidRPr="00333799">
        <w:rPr>
          <w:rFonts w:asciiTheme="minorHAnsi" w:eastAsiaTheme="minorEastAsia" w:cstheme="minorBidi"/>
          <w:color w:val="auto"/>
          <w:kern w:val="2"/>
          <w:sz w:val="21"/>
          <w:szCs w:val="22"/>
        </w:rPr>
        <w:t xml:space="preserve"> </w:t>
      </w:r>
    </w:p>
    <w:p w:rsidR="00333799" w:rsidRDefault="00333799" w:rsidP="00333799">
      <w:pPr>
        <w:pStyle w:val="Default"/>
        <w:spacing w:after="5"/>
        <w:ind w:left="1200"/>
        <w:rPr>
          <w:rFonts w:asciiTheme="minorHAnsi" w:eastAsiaTheme="minorEastAsia" w:cstheme="minorBidi" w:hint="eastAsia"/>
          <w:color w:val="auto"/>
          <w:kern w:val="2"/>
          <w:sz w:val="21"/>
          <w:szCs w:val="22"/>
        </w:rPr>
      </w:pPr>
    </w:p>
    <w:p w:rsidR="00333799" w:rsidRDefault="00333799" w:rsidP="00333799">
      <w:pPr>
        <w:pStyle w:val="Default"/>
        <w:spacing w:after="5"/>
        <w:ind w:left="1200"/>
        <w:rPr>
          <w:rFonts w:asciiTheme="minorHAnsi" w:eastAsiaTheme="minorEastAsia" w:cstheme="minorBidi" w:hint="eastAsia"/>
          <w:color w:val="auto"/>
          <w:kern w:val="2"/>
          <w:sz w:val="21"/>
          <w:szCs w:val="22"/>
        </w:rPr>
      </w:pPr>
    </w:p>
    <w:p w:rsidR="00333799" w:rsidRDefault="00333799" w:rsidP="00333799">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5</w:t>
      </w:r>
      <w:r>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税法无扣除标准的费用项目</w:t>
      </w:r>
      <w:r w:rsidRPr="00333799">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管理</w:t>
      </w:r>
      <w:r w:rsidRPr="00333799">
        <w:rPr>
          <w:rFonts w:asciiTheme="minorHAnsi" w:eastAsiaTheme="minorEastAsia" w:cstheme="minorBidi" w:hint="eastAsia"/>
          <w:color w:val="auto"/>
          <w:kern w:val="2"/>
          <w:sz w:val="21"/>
          <w:szCs w:val="22"/>
        </w:rPr>
        <w:t>费</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sidRPr="00333799">
        <w:rPr>
          <w:rFonts w:asciiTheme="minorHAnsi" w:eastAsiaTheme="minorEastAsia" w:cstheme="minorBidi" w:hint="eastAsia"/>
          <w:color w:val="auto"/>
          <w:kern w:val="2"/>
          <w:sz w:val="21"/>
          <w:szCs w:val="22"/>
        </w:rPr>
        <w:t>管理费：母公司以管理费形式向子公司提取费用，子公司因此支付给母公司的管理费，不得在税前扣除（母公司为其子公司提供各种服务而发生的费用，应按照独立企业之间公平交易原则确定服务的价格，作为企业正常的劳务费收入进行税务处理，子公司作为成本费用在税前扣除）</w:t>
      </w:r>
    </w:p>
    <w:p w:rsidR="00333799" w:rsidRPr="00333799" w:rsidRDefault="00333799" w:rsidP="00333799">
      <w:pPr>
        <w:pStyle w:val="Default"/>
        <w:spacing w:after="5"/>
        <w:ind w:left="1200"/>
        <w:rPr>
          <w:rFonts w:asciiTheme="minorHAnsi" w:eastAsiaTheme="minorEastAsia" w:cstheme="minorBidi" w:hint="eastAsia"/>
          <w:color w:val="auto"/>
          <w:kern w:val="2"/>
          <w:sz w:val="21"/>
          <w:szCs w:val="22"/>
        </w:rPr>
      </w:pPr>
      <w:r w:rsidRPr="00333799">
        <w:rPr>
          <w:rFonts w:asciiTheme="minorHAnsi" w:eastAsiaTheme="minorEastAsia" w:cstheme="minorBidi"/>
          <w:color w:val="auto"/>
          <w:kern w:val="2"/>
          <w:sz w:val="21"/>
          <w:szCs w:val="22"/>
        </w:rPr>
        <w:t>企业</w:t>
      </w:r>
      <w:r w:rsidRPr="00333799">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独立法人</w:t>
      </w:r>
      <w:r w:rsidRPr="00333799">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之间直接支付的管理费不得扣除（如果能够证明提供了真实管理劳务，购、销双方均应按独立交易原则确认管理劳务的购销，分别确定劳务收入和成本）</w:t>
      </w:r>
    </w:p>
    <w:p w:rsidR="00333799" w:rsidRPr="00333799" w:rsidRDefault="00333799" w:rsidP="00333799">
      <w:pPr>
        <w:pStyle w:val="Default"/>
        <w:spacing w:after="5"/>
        <w:ind w:left="1200"/>
        <w:rPr>
          <w:rFonts w:asciiTheme="minorHAnsi" w:eastAsiaTheme="minorEastAsia" w:cstheme="minorBidi" w:hint="eastAsia"/>
          <w:color w:val="auto"/>
          <w:kern w:val="2"/>
          <w:sz w:val="21"/>
          <w:szCs w:val="22"/>
        </w:rPr>
      </w:pPr>
      <w:r w:rsidRPr="00333799">
        <w:rPr>
          <w:rFonts w:asciiTheme="minorHAnsi" w:eastAsiaTheme="minorEastAsia" w:cstheme="minorBidi" w:hint="eastAsia"/>
          <w:color w:val="auto"/>
          <w:kern w:val="2"/>
          <w:sz w:val="21"/>
          <w:szCs w:val="22"/>
        </w:rPr>
        <w:t>企业内营业机构之间支付的租金和特许权使用费，以及非银行企业内营业机构之间支付的利息，不得扣除</w:t>
      </w:r>
      <w:r w:rsidRPr="00333799">
        <w:rPr>
          <w:rFonts w:asciiTheme="minorHAnsi" w:eastAsiaTheme="minorEastAsia" w:cstheme="minorBidi" w:hint="eastAsia"/>
          <w:color w:val="auto"/>
          <w:kern w:val="2"/>
          <w:sz w:val="21"/>
          <w:szCs w:val="22"/>
        </w:rPr>
        <w:t xml:space="preserve"> </w:t>
      </w:r>
    </w:p>
    <w:p w:rsidR="00333799" w:rsidRPr="00333799" w:rsidRDefault="00333799" w:rsidP="00333799">
      <w:pPr>
        <w:pStyle w:val="Default"/>
        <w:spacing w:after="5"/>
        <w:ind w:firstLineChars="200" w:firstLine="420"/>
        <w:rPr>
          <w:rFonts w:asciiTheme="minorHAnsi" w:eastAsiaTheme="minorEastAsia" w:cstheme="minorBidi"/>
          <w:color w:val="auto"/>
          <w:kern w:val="2"/>
          <w:sz w:val="21"/>
          <w:szCs w:val="22"/>
        </w:rPr>
      </w:pPr>
    </w:p>
    <w:p w:rsidR="00333799" w:rsidRDefault="00333799" w:rsidP="00333799">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6</w:t>
      </w:r>
      <w:r>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税法扣除</w:t>
      </w:r>
      <w:r>
        <w:rPr>
          <w:rFonts w:asciiTheme="minorHAnsi" w:eastAsiaTheme="minorEastAsia" w:cstheme="minorBidi" w:hint="eastAsia"/>
          <w:color w:val="auto"/>
          <w:kern w:val="2"/>
          <w:sz w:val="21"/>
          <w:szCs w:val="22"/>
        </w:rPr>
        <w:t>有</w:t>
      </w:r>
      <w:r w:rsidRPr="00333799">
        <w:rPr>
          <w:rFonts w:asciiTheme="minorHAnsi" w:eastAsiaTheme="minorEastAsia" w:cstheme="minorBidi" w:hint="eastAsia"/>
          <w:color w:val="auto"/>
          <w:kern w:val="2"/>
          <w:sz w:val="21"/>
          <w:szCs w:val="22"/>
        </w:rPr>
        <w:t>标准的费用项目</w:t>
      </w:r>
      <w:r w:rsidRPr="00333799">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工资附加</w:t>
      </w:r>
      <w:r w:rsidRPr="00333799">
        <w:rPr>
          <w:rFonts w:asciiTheme="minorHAnsi" w:eastAsiaTheme="minorEastAsia" w:cstheme="minorBidi" w:hint="eastAsia"/>
          <w:color w:val="auto"/>
          <w:kern w:val="2"/>
          <w:sz w:val="21"/>
          <w:szCs w:val="22"/>
        </w:rPr>
        <w:t>费</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sidRPr="00333799">
        <w:rPr>
          <w:rFonts w:asciiTheme="minorHAnsi" w:eastAsiaTheme="minorEastAsia" w:cstheme="minorBidi" w:hint="eastAsia"/>
          <w:color w:val="auto"/>
          <w:kern w:val="2"/>
          <w:sz w:val="21"/>
          <w:szCs w:val="22"/>
        </w:rPr>
        <w:t>职工福利费：不超过工资薪金总额</w:t>
      </w:r>
      <w:r w:rsidRPr="00333799">
        <w:rPr>
          <w:rFonts w:asciiTheme="minorHAnsi" w:eastAsiaTheme="minorEastAsia" w:cstheme="minorBidi"/>
          <w:color w:val="auto"/>
          <w:kern w:val="2"/>
          <w:sz w:val="21"/>
          <w:szCs w:val="22"/>
        </w:rPr>
        <w:t>14%</w:t>
      </w:r>
      <w:r w:rsidRPr="00333799">
        <w:rPr>
          <w:rFonts w:asciiTheme="minorHAnsi" w:eastAsiaTheme="minorEastAsia" w:cstheme="minorBidi" w:hint="eastAsia"/>
          <w:color w:val="auto"/>
          <w:kern w:val="2"/>
          <w:sz w:val="21"/>
          <w:szCs w:val="22"/>
        </w:rPr>
        <w:t>的部分，准予扣除（按实扣除，不再计提）</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sidRPr="00333799">
        <w:rPr>
          <w:rFonts w:asciiTheme="minorHAnsi" w:eastAsiaTheme="minorEastAsia" w:cstheme="minorBidi" w:hint="eastAsia"/>
          <w:color w:val="auto"/>
          <w:kern w:val="2"/>
          <w:sz w:val="21"/>
          <w:szCs w:val="22"/>
        </w:rPr>
        <w:t>工会经费：企业拨缴的工会经费，不超过工资薪金总额</w:t>
      </w:r>
      <w:r w:rsidRPr="00333799">
        <w:rPr>
          <w:rFonts w:asciiTheme="minorHAnsi" w:eastAsiaTheme="minorEastAsia" w:cstheme="minorBidi"/>
          <w:color w:val="auto"/>
          <w:kern w:val="2"/>
          <w:sz w:val="21"/>
          <w:szCs w:val="22"/>
        </w:rPr>
        <w:t>2%</w:t>
      </w:r>
      <w:r w:rsidRPr="00333799">
        <w:rPr>
          <w:rFonts w:asciiTheme="minorHAnsi" w:eastAsiaTheme="minorEastAsia" w:cstheme="minorBidi" w:hint="eastAsia"/>
          <w:color w:val="auto"/>
          <w:kern w:val="2"/>
          <w:sz w:val="21"/>
          <w:szCs w:val="22"/>
        </w:rPr>
        <w:t>的部分，准予扣除</w:t>
      </w:r>
    </w:p>
    <w:p w:rsidR="00333799" w:rsidRPr="00333799" w:rsidRDefault="00333799" w:rsidP="00333799">
      <w:pPr>
        <w:pStyle w:val="Default"/>
        <w:spacing w:after="5"/>
        <w:ind w:left="1200"/>
        <w:rPr>
          <w:rFonts w:asciiTheme="minorHAnsi" w:eastAsiaTheme="minorEastAsia" w:cstheme="minorBidi"/>
          <w:color w:val="auto"/>
          <w:kern w:val="2"/>
          <w:sz w:val="21"/>
          <w:szCs w:val="22"/>
        </w:rPr>
      </w:pPr>
      <w:r w:rsidRPr="00333799">
        <w:rPr>
          <w:rFonts w:asciiTheme="minorHAnsi" w:eastAsiaTheme="minorEastAsia" w:cstheme="minorBidi" w:hint="eastAsia"/>
          <w:color w:val="auto"/>
          <w:kern w:val="2"/>
          <w:sz w:val="21"/>
          <w:szCs w:val="22"/>
        </w:rPr>
        <w:t>职工教育经费：不超过工资薪金总额</w:t>
      </w:r>
      <w:r w:rsidRPr="00333799">
        <w:rPr>
          <w:rFonts w:asciiTheme="minorHAnsi" w:eastAsiaTheme="minorEastAsia" w:cstheme="minorBidi"/>
          <w:color w:val="auto"/>
          <w:kern w:val="2"/>
          <w:sz w:val="21"/>
          <w:szCs w:val="22"/>
        </w:rPr>
        <w:t>8%</w:t>
      </w:r>
      <w:r w:rsidRPr="00333799">
        <w:rPr>
          <w:rFonts w:asciiTheme="minorHAnsi" w:eastAsiaTheme="minorEastAsia" w:cstheme="minorBidi" w:hint="eastAsia"/>
          <w:color w:val="auto"/>
          <w:kern w:val="2"/>
          <w:sz w:val="21"/>
          <w:szCs w:val="22"/>
        </w:rPr>
        <w:t>（财税</w:t>
      </w:r>
      <w:r w:rsidRPr="00333799">
        <w:rPr>
          <w:rFonts w:asciiTheme="minorHAnsi" w:eastAsiaTheme="minorEastAsia" w:cstheme="minorBidi"/>
          <w:color w:val="auto"/>
          <w:kern w:val="2"/>
          <w:sz w:val="21"/>
          <w:szCs w:val="22"/>
        </w:rPr>
        <w:t>[2018]51</w:t>
      </w:r>
      <w:r w:rsidRPr="00333799">
        <w:rPr>
          <w:rFonts w:asciiTheme="minorHAnsi" w:eastAsiaTheme="minorEastAsia" w:cstheme="minorBidi" w:hint="eastAsia"/>
          <w:color w:val="auto"/>
          <w:kern w:val="2"/>
          <w:sz w:val="21"/>
          <w:szCs w:val="22"/>
        </w:rPr>
        <w:t>号文）的部分，准予扣除；超过部分，准予在以后纳税年度结转扣除</w:t>
      </w:r>
      <w:r w:rsidRPr="00333799">
        <w:rPr>
          <w:rFonts w:asciiTheme="minorHAnsi" w:eastAsiaTheme="minorEastAsia" w:cstheme="minorBidi"/>
          <w:color w:val="auto"/>
          <w:kern w:val="2"/>
          <w:sz w:val="21"/>
          <w:szCs w:val="22"/>
        </w:rPr>
        <w:t xml:space="preserve"> </w:t>
      </w:r>
    </w:p>
    <w:p w:rsidR="00333799" w:rsidRDefault="00333799" w:rsidP="00333799">
      <w:pPr>
        <w:pStyle w:val="Default"/>
        <w:spacing w:after="5"/>
        <w:ind w:left="1200"/>
        <w:rPr>
          <w:rFonts w:asciiTheme="minorHAnsi" w:eastAsiaTheme="minorEastAsia" w:cstheme="minorBidi" w:hint="eastAsia"/>
          <w:color w:val="auto"/>
          <w:kern w:val="2"/>
          <w:sz w:val="21"/>
          <w:szCs w:val="22"/>
        </w:rPr>
      </w:pPr>
      <w:r w:rsidRPr="00333799">
        <w:rPr>
          <w:rFonts w:asciiTheme="minorHAnsi" w:eastAsiaTheme="minorEastAsia" w:cstheme="minorBidi"/>
          <w:color w:val="auto"/>
          <w:kern w:val="2"/>
          <w:sz w:val="21"/>
          <w:szCs w:val="22"/>
        </w:rPr>
        <w:t>100%</w:t>
      </w:r>
      <w:r w:rsidRPr="00333799">
        <w:rPr>
          <w:rFonts w:asciiTheme="minorHAnsi" w:eastAsiaTheme="minorEastAsia" w:cstheme="minorBidi" w:hint="eastAsia"/>
          <w:color w:val="auto"/>
          <w:kern w:val="2"/>
          <w:sz w:val="21"/>
          <w:szCs w:val="22"/>
        </w:rPr>
        <w:t>全额扣除：集成电路设计企业和软件企业、</w:t>
      </w:r>
      <w:proofErr w:type="gramStart"/>
      <w:r w:rsidRPr="00333799">
        <w:rPr>
          <w:rFonts w:asciiTheme="minorHAnsi" w:eastAsiaTheme="minorEastAsia" w:cstheme="minorBidi" w:hint="eastAsia"/>
          <w:color w:val="auto"/>
          <w:kern w:val="2"/>
          <w:sz w:val="21"/>
          <w:szCs w:val="22"/>
        </w:rPr>
        <w:t>动漫企业</w:t>
      </w:r>
      <w:proofErr w:type="gramEnd"/>
      <w:r w:rsidRPr="00333799">
        <w:rPr>
          <w:rFonts w:asciiTheme="minorHAnsi" w:eastAsiaTheme="minorEastAsia" w:cstheme="minorBidi" w:hint="eastAsia"/>
          <w:color w:val="auto"/>
          <w:kern w:val="2"/>
          <w:sz w:val="21"/>
          <w:szCs w:val="22"/>
        </w:rPr>
        <w:t>、航空企业、核电厂操作员</w:t>
      </w:r>
    </w:p>
    <w:p w:rsidR="00333799" w:rsidRDefault="00333799" w:rsidP="00333799">
      <w:pPr>
        <w:pStyle w:val="Default"/>
        <w:spacing w:after="5"/>
        <w:ind w:left="1200"/>
        <w:rPr>
          <w:rFonts w:asciiTheme="minorHAnsi" w:eastAsiaTheme="minorEastAsia" w:cstheme="minorBidi" w:hint="eastAsia"/>
          <w:color w:val="auto"/>
          <w:kern w:val="2"/>
          <w:sz w:val="21"/>
          <w:szCs w:val="22"/>
        </w:rPr>
      </w:pPr>
    </w:p>
    <w:p w:rsidR="00333799" w:rsidRDefault="00333799" w:rsidP="00333799">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7</w:t>
      </w:r>
      <w:r>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税法扣除</w:t>
      </w:r>
      <w:r>
        <w:rPr>
          <w:rFonts w:asciiTheme="minorHAnsi" w:eastAsiaTheme="minorEastAsia" w:cstheme="minorBidi" w:hint="eastAsia"/>
          <w:color w:val="auto"/>
          <w:kern w:val="2"/>
          <w:sz w:val="21"/>
          <w:szCs w:val="22"/>
        </w:rPr>
        <w:t>有</w:t>
      </w:r>
      <w:r w:rsidRPr="00333799">
        <w:rPr>
          <w:rFonts w:asciiTheme="minorHAnsi" w:eastAsiaTheme="minorEastAsia" w:cstheme="minorBidi" w:hint="eastAsia"/>
          <w:color w:val="auto"/>
          <w:kern w:val="2"/>
          <w:sz w:val="21"/>
          <w:szCs w:val="22"/>
        </w:rPr>
        <w:t>标准的费用项目</w:t>
      </w:r>
      <w:r w:rsidRPr="00333799">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业务招待</w:t>
      </w:r>
      <w:r w:rsidRPr="00333799">
        <w:rPr>
          <w:rFonts w:asciiTheme="minorHAnsi" w:eastAsiaTheme="minorEastAsia" w:cstheme="minorBidi" w:hint="eastAsia"/>
          <w:color w:val="auto"/>
          <w:kern w:val="2"/>
          <w:sz w:val="21"/>
          <w:szCs w:val="22"/>
        </w:rPr>
        <w:t>费</w:t>
      </w:r>
    </w:p>
    <w:p w:rsidR="00654F3F" w:rsidRPr="00654F3F" w:rsidRDefault="00654F3F" w:rsidP="00654F3F">
      <w:pPr>
        <w:pStyle w:val="Default"/>
        <w:spacing w:after="5"/>
        <w:ind w:left="1200"/>
        <w:rPr>
          <w:rFonts w:asciiTheme="minorHAnsi" w:eastAsiaTheme="minorEastAsia" w:cstheme="minorBidi"/>
          <w:color w:val="auto"/>
          <w:kern w:val="2"/>
          <w:sz w:val="21"/>
          <w:szCs w:val="22"/>
        </w:rPr>
      </w:pPr>
      <w:r w:rsidRPr="00654F3F">
        <w:rPr>
          <w:rFonts w:asciiTheme="minorHAnsi" w:eastAsiaTheme="minorEastAsia" w:cstheme="minorBidi" w:hint="eastAsia"/>
          <w:color w:val="auto"/>
          <w:kern w:val="2"/>
          <w:sz w:val="21"/>
          <w:szCs w:val="22"/>
        </w:rPr>
        <w:t>业务招待费：指企业在生产经营活动中发生的与交际应酬有关的费用和对外馈赠的礼品等，如餐饮、娱乐、烟、酒、茶、咖啡、食品和保健品等。按照发生额的</w:t>
      </w:r>
      <w:r w:rsidRPr="00654F3F">
        <w:rPr>
          <w:rFonts w:asciiTheme="minorHAnsi" w:eastAsiaTheme="minorEastAsia" w:cstheme="minorBidi"/>
          <w:color w:val="auto"/>
          <w:kern w:val="2"/>
          <w:sz w:val="21"/>
          <w:szCs w:val="22"/>
        </w:rPr>
        <w:t>60%</w:t>
      </w:r>
      <w:r w:rsidRPr="00654F3F">
        <w:rPr>
          <w:rFonts w:asciiTheme="minorHAnsi" w:eastAsiaTheme="minorEastAsia" w:cstheme="minorBidi" w:hint="eastAsia"/>
          <w:color w:val="auto"/>
          <w:kern w:val="2"/>
          <w:sz w:val="21"/>
          <w:szCs w:val="22"/>
        </w:rPr>
        <w:t>扣除，但最高不得超过当年销售</w:t>
      </w:r>
      <w:r w:rsidRPr="00654F3F">
        <w:rPr>
          <w:rFonts w:asciiTheme="minorHAnsi" w:eastAsiaTheme="minorEastAsia" w:cstheme="minorBidi"/>
          <w:color w:val="auto"/>
          <w:kern w:val="2"/>
          <w:sz w:val="21"/>
          <w:szCs w:val="22"/>
        </w:rPr>
        <w:t>(</w:t>
      </w:r>
      <w:r w:rsidRPr="00654F3F">
        <w:rPr>
          <w:rFonts w:asciiTheme="minorHAnsi" w:eastAsiaTheme="minorEastAsia" w:cstheme="minorBidi" w:hint="eastAsia"/>
          <w:color w:val="auto"/>
          <w:kern w:val="2"/>
          <w:sz w:val="21"/>
          <w:szCs w:val="22"/>
        </w:rPr>
        <w:t>营业</w:t>
      </w:r>
      <w:r w:rsidRPr="00654F3F">
        <w:rPr>
          <w:rFonts w:asciiTheme="minorHAnsi" w:eastAsiaTheme="minorEastAsia" w:cstheme="minorBidi"/>
          <w:color w:val="auto"/>
          <w:kern w:val="2"/>
          <w:sz w:val="21"/>
          <w:szCs w:val="22"/>
        </w:rPr>
        <w:t>)</w:t>
      </w:r>
      <w:r w:rsidRPr="00654F3F">
        <w:rPr>
          <w:rFonts w:asciiTheme="minorHAnsi" w:eastAsiaTheme="minorEastAsia" w:cstheme="minorBidi" w:hint="eastAsia"/>
          <w:color w:val="auto"/>
          <w:kern w:val="2"/>
          <w:sz w:val="21"/>
          <w:szCs w:val="22"/>
        </w:rPr>
        <w:t>收入的</w:t>
      </w:r>
      <w:r w:rsidRPr="00654F3F">
        <w:rPr>
          <w:rFonts w:asciiTheme="minorHAnsi" w:eastAsiaTheme="minorEastAsia" w:cstheme="minorBidi"/>
          <w:color w:val="auto"/>
          <w:kern w:val="2"/>
          <w:sz w:val="21"/>
          <w:szCs w:val="22"/>
        </w:rPr>
        <w:t>5 ‰</w:t>
      </w:r>
      <w:r w:rsidRPr="00654F3F">
        <w:rPr>
          <w:rFonts w:asciiTheme="minorHAnsi" w:eastAsiaTheme="minorEastAsia" w:cstheme="minorBidi" w:hint="eastAsia"/>
          <w:color w:val="auto"/>
          <w:kern w:val="2"/>
          <w:sz w:val="21"/>
          <w:szCs w:val="22"/>
        </w:rPr>
        <w:t>。</w:t>
      </w:r>
      <w:r w:rsidRPr="00654F3F">
        <w:rPr>
          <w:rFonts w:asciiTheme="minorHAnsi" w:eastAsiaTheme="minorEastAsia" w:cstheme="minorBidi"/>
          <w:color w:val="auto"/>
          <w:kern w:val="2"/>
          <w:sz w:val="21"/>
          <w:szCs w:val="22"/>
        </w:rPr>
        <w:t xml:space="preserve"> </w:t>
      </w:r>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hint="eastAsia"/>
          <w:color w:val="auto"/>
          <w:kern w:val="2"/>
          <w:sz w:val="21"/>
          <w:szCs w:val="22"/>
        </w:rPr>
        <w:t>带有本企业标志的作为业务宣传费用</w:t>
      </w:r>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color w:val="auto"/>
          <w:kern w:val="2"/>
          <w:sz w:val="21"/>
          <w:szCs w:val="22"/>
        </w:rPr>
        <w:t>无任何标志的赠送礼品，属于捐赠支出</w:t>
      </w:r>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hint="eastAsia"/>
          <w:color w:val="auto"/>
          <w:kern w:val="2"/>
          <w:sz w:val="21"/>
          <w:szCs w:val="22"/>
        </w:rPr>
        <w:t>筹建期间的业务招待费按照开办费处理</w:t>
      </w:r>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hint="eastAsia"/>
          <w:color w:val="auto"/>
          <w:kern w:val="2"/>
          <w:sz w:val="21"/>
          <w:szCs w:val="22"/>
        </w:rPr>
        <w:t>企业清算期间发生的业务招待费全额扣除</w:t>
      </w:r>
    </w:p>
    <w:p w:rsidR="00333799" w:rsidRDefault="00333799" w:rsidP="00654F3F">
      <w:pPr>
        <w:pStyle w:val="Default"/>
        <w:spacing w:after="5"/>
        <w:ind w:left="1200"/>
        <w:rPr>
          <w:rFonts w:asciiTheme="minorHAnsi" w:eastAsiaTheme="minorEastAsia" w:cstheme="minorBidi" w:hint="eastAsia"/>
          <w:color w:val="auto"/>
          <w:kern w:val="2"/>
          <w:sz w:val="21"/>
          <w:szCs w:val="22"/>
        </w:rPr>
      </w:pPr>
    </w:p>
    <w:p w:rsidR="00654F3F" w:rsidRDefault="00654F3F" w:rsidP="00654F3F">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8</w:t>
      </w:r>
      <w:r>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税法扣除</w:t>
      </w:r>
      <w:r>
        <w:rPr>
          <w:rFonts w:asciiTheme="minorHAnsi" w:eastAsiaTheme="minorEastAsia" w:cstheme="minorBidi" w:hint="eastAsia"/>
          <w:color w:val="auto"/>
          <w:kern w:val="2"/>
          <w:sz w:val="21"/>
          <w:szCs w:val="22"/>
        </w:rPr>
        <w:t>有</w:t>
      </w:r>
      <w:r w:rsidRPr="00333799">
        <w:rPr>
          <w:rFonts w:asciiTheme="minorHAnsi" w:eastAsiaTheme="minorEastAsia" w:cstheme="minorBidi" w:hint="eastAsia"/>
          <w:color w:val="auto"/>
          <w:kern w:val="2"/>
          <w:sz w:val="21"/>
          <w:szCs w:val="22"/>
        </w:rPr>
        <w:t>标准的费用项目</w:t>
      </w:r>
      <w:r w:rsidRPr="00333799">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捐赠支出</w:t>
      </w:r>
    </w:p>
    <w:p w:rsid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hint="eastAsia"/>
          <w:color w:val="auto"/>
          <w:kern w:val="2"/>
          <w:sz w:val="21"/>
          <w:szCs w:val="22"/>
        </w:rPr>
        <w:t>捐赠支出：在年度利润总额</w:t>
      </w:r>
      <w:r w:rsidRPr="00654F3F">
        <w:rPr>
          <w:rFonts w:asciiTheme="minorHAnsi" w:eastAsiaTheme="minorEastAsia" w:cstheme="minorBidi"/>
          <w:color w:val="auto"/>
          <w:kern w:val="2"/>
          <w:sz w:val="21"/>
          <w:szCs w:val="22"/>
        </w:rPr>
        <w:t>12%</w:t>
      </w:r>
      <w:r w:rsidRPr="00654F3F">
        <w:rPr>
          <w:rFonts w:asciiTheme="minorHAnsi" w:eastAsiaTheme="minorEastAsia" w:cstheme="minorBidi" w:hint="eastAsia"/>
          <w:color w:val="auto"/>
          <w:kern w:val="2"/>
          <w:sz w:val="21"/>
          <w:szCs w:val="22"/>
        </w:rPr>
        <w:t>以内的部分，准予在计算应纳税所得额时扣除。</w:t>
      </w:r>
    </w:p>
    <w:p w:rsidR="00654F3F" w:rsidRDefault="00654F3F" w:rsidP="00654F3F">
      <w:pPr>
        <w:pStyle w:val="Default"/>
        <w:spacing w:after="5"/>
        <w:ind w:left="1200"/>
        <w:rPr>
          <w:rFonts w:asciiTheme="minorHAnsi" w:eastAsiaTheme="minorEastAsia" w:cstheme="minorBidi" w:hint="eastAsia"/>
          <w:color w:val="auto"/>
          <w:kern w:val="2"/>
          <w:sz w:val="21"/>
          <w:szCs w:val="22"/>
        </w:rPr>
      </w:pPr>
    </w:p>
    <w:p w:rsidR="00654F3F" w:rsidRDefault="00654F3F" w:rsidP="00654F3F">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9</w:t>
      </w:r>
      <w:r>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税法扣除</w:t>
      </w:r>
      <w:r>
        <w:rPr>
          <w:rFonts w:asciiTheme="minorHAnsi" w:eastAsiaTheme="minorEastAsia" w:cstheme="minorBidi" w:hint="eastAsia"/>
          <w:color w:val="auto"/>
          <w:kern w:val="2"/>
          <w:sz w:val="21"/>
          <w:szCs w:val="22"/>
        </w:rPr>
        <w:t>有</w:t>
      </w:r>
      <w:r w:rsidRPr="00333799">
        <w:rPr>
          <w:rFonts w:asciiTheme="minorHAnsi" w:eastAsiaTheme="minorEastAsia" w:cstheme="minorBidi" w:hint="eastAsia"/>
          <w:color w:val="auto"/>
          <w:kern w:val="2"/>
          <w:sz w:val="21"/>
          <w:szCs w:val="22"/>
        </w:rPr>
        <w:t>标准的费用项目</w:t>
      </w:r>
      <w:r w:rsidRPr="00333799">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广告费和业务宣传费</w:t>
      </w:r>
    </w:p>
    <w:p w:rsid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hint="eastAsia"/>
          <w:color w:val="auto"/>
          <w:kern w:val="2"/>
          <w:sz w:val="21"/>
          <w:szCs w:val="22"/>
        </w:rPr>
        <w:t>广告费与业务宣传费：不超过当年销售</w:t>
      </w:r>
      <w:r w:rsidRPr="00654F3F">
        <w:rPr>
          <w:rFonts w:asciiTheme="minorHAnsi" w:eastAsiaTheme="minorEastAsia" w:cstheme="minorBidi"/>
          <w:color w:val="auto"/>
          <w:kern w:val="2"/>
          <w:sz w:val="21"/>
          <w:szCs w:val="22"/>
        </w:rPr>
        <w:t>(</w:t>
      </w:r>
      <w:r w:rsidRPr="00654F3F">
        <w:rPr>
          <w:rFonts w:asciiTheme="minorHAnsi" w:eastAsiaTheme="minorEastAsia" w:cstheme="minorBidi" w:hint="eastAsia"/>
          <w:color w:val="auto"/>
          <w:kern w:val="2"/>
          <w:sz w:val="21"/>
          <w:szCs w:val="22"/>
        </w:rPr>
        <w:t>营业</w:t>
      </w:r>
      <w:r w:rsidRPr="00654F3F">
        <w:rPr>
          <w:rFonts w:asciiTheme="minorHAnsi" w:eastAsiaTheme="minorEastAsia" w:cstheme="minorBidi"/>
          <w:color w:val="auto"/>
          <w:kern w:val="2"/>
          <w:sz w:val="21"/>
          <w:szCs w:val="22"/>
        </w:rPr>
        <w:t>)</w:t>
      </w:r>
      <w:r w:rsidRPr="00654F3F">
        <w:rPr>
          <w:rFonts w:asciiTheme="minorHAnsi" w:eastAsiaTheme="minorEastAsia" w:cstheme="minorBidi" w:hint="eastAsia"/>
          <w:color w:val="auto"/>
          <w:kern w:val="2"/>
          <w:sz w:val="21"/>
          <w:szCs w:val="22"/>
        </w:rPr>
        <w:t>收入</w:t>
      </w:r>
      <w:r w:rsidRPr="00654F3F">
        <w:rPr>
          <w:rFonts w:asciiTheme="minorHAnsi" w:eastAsiaTheme="minorEastAsia" w:cstheme="minorBidi"/>
          <w:color w:val="auto"/>
          <w:kern w:val="2"/>
          <w:sz w:val="21"/>
          <w:szCs w:val="22"/>
        </w:rPr>
        <w:t>15 %</w:t>
      </w:r>
      <w:r w:rsidRPr="00654F3F">
        <w:rPr>
          <w:rFonts w:asciiTheme="minorHAnsi" w:eastAsiaTheme="minorEastAsia" w:cstheme="minorBidi" w:hint="eastAsia"/>
          <w:color w:val="auto"/>
          <w:kern w:val="2"/>
          <w:sz w:val="21"/>
          <w:szCs w:val="22"/>
        </w:rPr>
        <w:t>的部分，准予扣除；超过部分，准予在以后纳税年度结转扣除。</w:t>
      </w:r>
    </w:p>
    <w:p w:rsidR="00654F3F" w:rsidRDefault="00654F3F" w:rsidP="00654F3F">
      <w:pPr>
        <w:pStyle w:val="Default"/>
        <w:spacing w:after="5"/>
        <w:ind w:left="1200"/>
        <w:rPr>
          <w:rFonts w:asciiTheme="minorHAnsi" w:eastAsiaTheme="minorEastAsia" w:cstheme="minorBidi" w:hint="eastAsia"/>
          <w:color w:val="auto"/>
          <w:kern w:val="2"/>
          <w:sz w:val="21"/>
          <w:szCs w:val="22"/>
        </w:rPr>
      </w:pPr>
    </w:p>
    <w:p w:rsidR="00654F3F" w:rsidRDefault="00654F3F" w:rsidP="00654F3F">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10</w:t>
      </w:r>
      <w:r>
        <w:rPr>
          <w:rFonts w:asciiTheme="minorHAnsi" w:eastAsiaTheme="minorEastAsia" w:cstheme="minorBidi" w:hint="eastAsia"/>
          <w:color w:val="auto"/>
          <w:kern w:val="2"/>
          <w:sz w:val="21"/>
          <w:szCs w:val="22"/>
        </w:rPr>
        <w:t>．</w:t>
      </w:r>
      <w:r w:rsidRPr="00333799">
        <w:rPr>
          <w:rFonts w:asciiTheme="minorHAnsi" w:eastAsiaTheme="minorEastAsia" w:cstheme="minorBidi" w:hint="eastAsia"/>
          <w:color w:val="auto"/>
          <w:kern w:val="2"/>
          <w:sz w:val="21"/>
          <w:szCs w:val="22"/>
        </w:rPr>
        <w:t>税法</w:t>
      </w:r>
      <w:r>
        <w:rPr>
          <w:rFonts w:asciiTheme="minorHAnsi" w:eastAsiaTheme="minorEastAsia" w:cstheme="minorBidi" w:hint="eastAsia"/>
          <w:color w:val="auto"/>
          <w:kern w:val="2"/>
          <w:sz w:val="21"/>
          <w:szCs w:val="22"/>
        </w:rPr>
        <w:t>有优惠</w:t>
      </w:r>
      <w:r w:rsidRPr="00333799">
        <w:rPr>
          <w:rFonts w:asciiTheme="minorHAnsi" w:eastAsiaTheme="minorEastAsia" w:cstheme="minorBidi" w:hint="eastAsia"/>
          <w:color w:val="auto"/>
          <w:kern w:val="2"/>
          <w:sz w:val="21"/>
          <w:szCs w:val="22"/>
        </w:rPr>
        <w:t>的费用项目</w:t>
      </w:r>
      <w:r w:rsidRPr="00333799">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研发</w:t>
      </w:r>
      <w:r w:rsidRPr="00333799">
        <w:rPr>
          <w:rFonts w:asciiTheme="minorHAnsi" w:eastAsiaTheme="minorEastAsia" w:cstheme="minorBidi" w:hint="eastAsia"/>
          <w:color w:val="auto"/>
          <w:kern w:val="2"/>
          <w:sz w:val="21"/>
          <w:szCs w:val="22"/>
        </w:rPr>
        <w:t>费</w:t>
      </w:r>
    </w:p>
    <w:p w:rsid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hint="eastAsia"/>
          <w:color w:val="auto"/>
          <w:kern w:val="2"/>
          <w:sz w:val="21"/>
          <w:szCs w:val="22"/>
        </w:rPr>
        <w:t>研发费用加计扣除：企业为开发新技术、新产品、新工艺发生的研究开发费用，未形成无形资产计入当期损益的，在按照规定据实扣除的基础上，按照研究开发费用的</w:t>
      </w:r>
      <w:r w:rsidRPr="00654F3F">
        <w:rPr>
          <w:rFonts w:asciiTheme="minorHAnsi" w:eastAsiaTheme="minorEastAsia" w:cstheme="minorBidi"/>
          <w:color w:val="auto"/>
          <w:kern w:val="2"/>
          <w:sz w:val="21"/>
          <w:szCs w:val="22"/>
        </w:rPr>
        <w:t>75%</w:t>
      </w:r>
      <w:r w:rsidRPr="00654F3F">
        <w:rPr>
          <w:rFonts w:asciiTheme="minorHAnsi" w:eastAsiaTheme="minorEastAsia" w:cstheme="minorBidi" w:hint="eastAsia"/>
          <w:color w:val="auto"/>
          <w:kern w:val="2"/>
          <w:sz w:val="21"/>
          <w:szCs w:val="22"/>
        </w:rPr>
        <w:t>（科技型中小企业）加计扣除</w:t>
      </w:r>
      <w:r w:rsidRPr="00654F3F">
        <w:rPr>
          <w:rFonts w:asciiTheme="minorHAnsi" w:eastAsiaTheme="minorEastAsia" w:cstheme="minorBidi"/>
          <w:color w:val="auto"/>
          <w:kern w:val="2"/>
          <w:sz w:val="21"/>
          <w:szCs w:val="22"/>
        </w:rPr>
        <w:t>;</w:t>
      </w:r>
      <w:r w:rsidRPr="00654F3F">
        <w:rPr>
          <w:rFonts w:asciiTheme="minorHAnsi" w:eastAsiaTheme="minorEastAsia" w:cstheme="minorBidi" w:hint="eastAsia"/>
          <w:color w:val="auto"/>
          <w:kern w:val="2"/>
          <w:sz w:val="21"/>
          <w:szCs w:val="22"/>
        </w:rPr>
        <w:t>形成无形资产的，按照无形资产成</w:t>
      </w:r>
      <w:r w:rsidRPr="00654F3F">
        <w:rPr>
          <w:rFonts w:asciiTheme="minorHAnsi" w:eastAsiaTheme="minorEastAsia" w:cstheme="minorBidi" w:hint="eastAsia"/>
          <w:color w:val="auto"/>
          <w:kern w:val="2"/>
          <w:sz w:val="21"/>
          <w:szCs w:val="22"/>
        </w:rPr>
        <w:lastRenderedPageBreak/>
        <w:t>本的</w:t>
      </w:r>
      <w:r w:rsidRPr="00654F3F">
        <w:rPr>
          <w:rFonts w:asciiTheme="minorHAnsi" w:eastAsiaTheme="minorEastAsia" w:cstheme="minorBidi"/>
          <w:color w:val="auto"/>
          <w:kern w:val="2"/>
          <w:sz w:val="21"/>
          <w:szCs w:val="22"/>
        </w:rPr>
        <w:t>175%</w:t>
      </w:r>
      <w:r w:rsidRPr="00654F3F">
        <w:rPr>
          <w:rFonts w:asciiTheme="minorHAnsi" w:eastAsiaTheme="minorEastAsia" w:cstheme="minorBidi" w:hint="eastAsia"/>
          <w:color w:val="auto"/>
          <w:kern w:val="2"/>
          <w:sz w:val="21"/>
          <w:szCs w:val="22"/>
        </w:rPr>
        <w:t>摊销。适用于财务核算健全并能准确归集研发费用的居民企业。</w:t>
      </w:r>
    </w:p>
    <w:p w:rsidR="00654F3F" w:rsidRPr="00654F3F" w:rsidRDefault="00654F3F" w:rsidP="00654F3F">
      <w:pPr>
        <w:pStyle w:val="Default"/>
        <w:spacing w:after="5"/>
        <w:ind w:left="1200"/>
        <w:rPr>
          <w:rFonts w:asciiTheme="minorHAnsi" w:eastAsiaTheme="minorEastAsia" w:cstheme="minorBidi"/>
          <w:color w:val="auto"/>
          <w:kern w:val="2"/>
          <w:sz w:val="21"/>
          <w:szCs w:val="22"/>
        </w:rPr>
      </w:pPr>
      <w:r w:rsidRPr="00654F3F">
        <w:rPr>
          <w:rFonts w:asciiTheme="minorHAnsi" w:eastAsiaTheme="minorEastAsia" w:cstheme="minorBidi" w:hint="eastAsia"/>
          <w:color w:val="auto"/>
          <w:kern w:val="2"/>
          <w:sz w:val="21"/>
          <w:szCs w:val="22"/>
        </w:rPr>
        <w:t>研发费用加计扣除的流程</w:t>
      </w:r>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color w:val="auto"/>
          <w:kern w:val="2"/>
          <w:sz w:val="21"/>
          <w:szCs w:val="22"/>
        </w:rPr>
        <w:t></w:t>
      </w:r>
      <w:r w:rsidRPr="00654F3F">
        <w:rPr>
          <w:rFonts w:asciiTheme="minorHAnsi" w:eastAsiaTheme="minorEastAsia" w:cstheme="minorBidi"/>
          <w:color w:val="auto"/>
          <w:kern w:val="2"/>
          <w:sz w:val="21"/>
          <w:szCs w:val="22"/>
        </w:rPr>
        <w:t>项目立项</w:t>
      </w:r>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color w:val="auto"/>
          <w:kern w:val="2"/>
          <w:sz w:val="21"/>
          <w:szCs w:val="22"/>
        </w:rPr>
        <w:t></w:t>
      </w:r>
      <w:r w:rsidRPr="00654F3F">
        <w:rPr>
          <w:rFonts w:asciiTheme="minorHAnsi" w:eastAsiaTheme="minorEastAsia" w:cstheme="minorBidi"/>
          <w:color w:val="auto"/>
          <w:kern w:val="2"/>
          <w:sz w:val="21"/>
          <w:szCs w:val="22"/>
        </w:rPr>
        <w:t>项目</w:t>
      </w:r>
      <w:proofErr w:type="gramStart"/>
      <w:r w:rsidRPr="00654F3F">
        <w:rPr>
          <w:rFonts w:asciiTheme="minorHAnsi" w:eastAsiaTheme="minorEastAsia" w:cstheme="minorBidi"/>
          <w:color w:val="auto"/>
          <w:kern w:val="2"/>
          <w:sz w:val="21"/>
          <w:szCs w:val="22"/>
        </w:rPr>
        <w:t>鉴证</w:t>
      </w:r>
      <w:proofErr w:type="gramEnd"/>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color w:val="auto"/>
          <w:kern w:val="2"/>
          <w:sz w:val="21"/>
          <w:szCs w:val="22"/>
        </w:rPr>
        <w:t></w:t>
      </w:r>
      <w:r w:rsidRPr="00654F3F">
        <w:rPr>
          <w:rFonts w:asciiTheme="minorHAnsi" w:eastAsiaTheme="minorEastAsia" w:cstheme="minorBidi"/>
          <w:color w:val="auto"/>
          <w:kern w:val="2"/>
          <w:sz w:val="21"/>
          <w:szCs w:val="22"/>
        </w:rPr>
        <w:t>费用归集</w:t>
      </w:r>
    </w:p>
    <w:p w:rsidR="00654F3F" w:rsidRP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color w:val="auto"/>
          <w:kern w:val="2"/>
          <w:sz w:val="21"/>
          <w:szCs w:val="22"/>
        </w:rPr>
        <w:t></w:t>
      </w:r>
      <w:r w:rsidRPr="00654F3F">
        <w:rPr>
          <w:rFonts w:asciiTheme="minorHAnsi" w:eastAsiaTheme="minorEastAsia" w:cstheme="minorBidi"/>
          <w:color w:val="auto"/>
          <w:kern w:val="2"/>
          <w:sz w:val="21"/>
          <w:szCs w:val="22"/>
        </w:rPr>
        <w:t>税务备案</w:t>
      </w:r>
    </w:p>
    <w:p w:rsidR="00654F3F" w:rsidRDefault="00654F3F" w:rsidP="00654F3F">
      <w:pPr>
        <w:pStyle w:val="Default"/>
        <w:spacing w:after="5"/>
        <w:ind w:left="1200"/>
        <w:rPr>
          <w:rFonts w:asciiTheme="minorHAnsi" w:eastAsiaTheme="minorEastAsia" w:cstheme="minorBidi" w:hint="eastAsia"/>
          <w:color w:val="auto"/>
          <w:kern w:val="2"/>
          <w:sz w:val="21"/>
          <w:szCs w:val="22"/>
        </w:rPr>
      </w:pPr>
      <w:r w:rsidRPr="00654F3F">
        <w:rPr>
          <w:rFonts w:asciiTheme="minorHAnsi" w:eastAsiaTheme="minorEastAsia" w:cstheme="minorBidi"/>
          <w:color w:val="auto"/>
          <w:kern w:val="2"/>
          <w:sz w:val="21"/>
          <w:szCs w:val="22"/>
        </w:rPr>
        <w:t></w:t>
      </w:r>
      <w:r w:rsidRPr="00654F3F">
        <w:rPr>
          <w:rFonts w:asciiTheme="minorHAnsi" w:eastAsiaTheme="minorEastAsia" w:cstheme="minorBidi"/>
          <w:color w:val="auto"/>
          <w:kern w:val="2"/>
          <w:sz w:val="21"/>
          <w:szCs w:val="22"/>
        </w:rPr>
        <w:t>享受优惠</w:t>
      </w:r>
      <w:r w:rsidRPr="00654F3F">
        <w:rPr>
          <w:rFonts w:asciiTheme="minorHAnsi" w:eastAsiaTheme="minorEastAsia" w:cstheme="minorBidi" w:hint="eastAsia"/>
          <w:color w:val="auto"/>
          <w:kern w:val="2"/>
          <w:sz w:val="21"/>
          <w:szCs w:val="22"/>
        </w:rPr>
        <w:t xml:space="preserve"> </w:t>
      </w:r>
    </w:p>
    <w:tbl>
      <w:tblPr>
        <w:tblStyle w:val="a4"/>
        <w:tblW w:w="0" w:type="auto"/>
        <w:tblInd w:w="675" w:type="dxa"/>
        <w:tblLook w:val="04A0" w:firstRow="1" w:lastRow="0" w:firstColumn="1" w:lastColumn="0" w:noHBand="0" w:noVBand="1"/>
      </w:tblPr>
      <w:tblGrid>
        <w:gridCol w:w="3544"/>
        <w:gridCol w:w="4303"/>
      </w:tblGrid>
      <w:tr w:rsidR="00654F3F" w:rsidTr="00070FC6">
        <w:tc>
          <w:tcPr>
            <w:tcW w:w="3544" w:type="dxa"/>
          </w:tcPr>
          <w:p w:rsidR="00654F3F" w:rsidRDefault="00654F3F" w:rsidP="00654F3F">
            <w:pPr>
              <w:pStyle w:val="Default"/>
              <w:spacing w:after="5"/>
              <w:jc w:val="center"/>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步骤</w:t>
            </w:r>
          </w:p>
        </w:tc>
        <w:tc>
          <w:tcPr>
            <w:tcW w:w="4303" w:type="dxa"/>
          </w:tcPr>
          <w:p w:rsidR="00654F3F" w:rsidRDefault="00654F3F" w:rsidP="00654F3F">
            <w:pPr>
              <w:pStyle w:val="Default"/>
              <w:spacing w:after="5"/>
              <w:jc w:val="center"/>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具体操作内容</w:t>
            </w:r>
          </w:p>
        </w:tc>
      </w:tr>
      <w:tr w:rsidR="00654F3F" w:rsidTr="00070FC6">
        <w:tc>
          <w:tcPr>
            <w:tcW w:w="3544" w:type="dxa"/>
            <w:vMerge w:val="restart"/>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第一步：规范自身研发费用核算和项目管理</w:t>
            </w:r>
          </w:p>
        </w:tc>
        <w:tc>
          <w:tcPr>
            <w:tcW w:w="4303" w:type="dxa"/>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1.</w:t>
            </w:r>
            <w:r>
              <w:rPr>
                <w:rFonts w:asciiTheme="minorHAnsi" w:eastAsiaTheme="minorEastAsia" w:cstheme="minorBidi" w:hint="eastAsia"/>
                <w:color w:val="auto"/>
                <w:kern w:val="2"/>
                <w:sz w:val="21"/>
                <w:szCs w:val="22"/>
              </w:rPr>
              <w:t>正确设置研发费用科目</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2.</w:t>
            </w:r>
            <w:r>
              <w:rPr>
                <w:rFonts w:asciiTheme="minorHAnsi" w:eastAsiaTheme="minorEastAsia" w:cstheme="minorBidi" w:hint="eastAsia"/>
                <w:color w:val="auto"/>
                <w:kern w:val="2"/>
                <w:sz w:val="21"/>
                <w:szCs w:val="22"/>
              </w:rPr>
              <w:t>准确、合理进行研发费用账务处理</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3.</w:t>
            </w:r>
            <w:r>
              <w:rPr>
                <w:rFonts w:asciiTheme="minorHAnsi" w:eastAsiaTheme="minorEastAsia" w:cstheme="minorBidi" w:hint="eastAsia"/>
                <w:color w:val="auto"/>
                <w:kern w:val="2"/>
                <w:sz w:val="21"/>
                <w:szCs w:val="22"/>
              </w:rPr>
              <w:t>完善原始凭证等原始单据</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4.</w:t>
            </w:r>
            <w:r>
              <w:rPr>
                <w:rFonts w:asciiTheme="minorHAnsi" w:eastAsiaTheme="minorEastAsia" w:cstheme="minorBidi" w:hint="eastAsia"/>
                <w:color w:val="auto"/>
                <w:kern w:val="2"/>
                <w:sz w:val="21"/>
                <w:szCs w:val="22"/>
              </w:rPr>
              <w:t>项目立项管理</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5.</w:t>
            </w:r>
            <w:r>
              <w:rPr>
                <w:rFonts w:asciiTheme="minorHAnsi" w:eastAsiaTheme="minorEastAsia" w:cstheme="minorBidi" w:hint="eastAsia"/>
                <w:color w:val="auto"/>
                <w:kern w:val="2"/>
                <w:sz w:val="21"/>
                <w:szCs w:val="22"/>
              </w:rPr>
              <w:t>项目过程管理相关文件</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6.</w:t>
            </w:r>
            <w:proofErr w:type="gramStart"/>
            <w:r>
              <w:rPr>
                <w:rFonts w:asciiTheme="minorHAnsi" w:eastAsiaTheme="minorEastAsia" w:cstheme="minorBidi" w:hint="eastAsia"/>
                <w:color w:val="auto"/>
                <w:kern w:val="2"/>
                <w:sz w:val="21"/>
                <w:szCs w:val="22"/>
              </w:rPr>
              <w:t>项目结项管理</w:t>
            </w:r>
            <w:proofErr w:type="gramEnd"/>
            <w:r>
              <w:rPr>
                <w:rFonts w:asciiTheme="minorHAnsi" w:eastAsiaTheme="minorEastAsia" w:cstheme="minorBidi" w:hint="eastAsia"/>
                <w:color w:val="auto"/>
                <w:kern w:val="2"/>
                <w:sz w:val="21"/>
                <w:szCs w:val="22"/>
              </w:rPr>
              <w:t>文件</w:t>
            </w:r>
          </w:p>
        </w:tc>
      </w:tr>
      <w:tr w:rsidR="00654F3F" w:rsidTr="00070FC6">
        <w:tc>
          <w:tcPr>
            <w:tcW w:w="3544" w:type="dxa"/>
            <w:vMerge w:val="restart"/>
          </w:tcPr>
          <w:p w:rsidR="00654F3F" w:rsidRDefault="00654F3F"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第二步：</w:t>
            </w:r>
            <w:r w:rsidR="00070FC6">
              <w:rPr>
                <w:rFonts w:asciiTheme="minorHAnsi" w:eastAsiaTheme="minorEastAsia" w:cstheme="minorBidi" w:hint="eastAsia"/>
                <w:color w:val="auto"/>
                <w:kern w:val="2"/>
                <w:sz w:val="21"/>
                <w:szCs w:val="22"/>
              </w:rPr>
              <w:t>申请研发费用加计扣除鉴定</w:t>
            </w:r>
          </w:p>
        </w:tc>
        <w:tc>
          <w:tcPr>
            <w:tcW w:w="4303"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1.</w:t>
            </w:r>
            <w:r>
              <w:rPr>
                <w:rFonts w:asciiTheme="minorHAnsi" w:eastAsiaTheme="minorEastAsia" w:cstheme="minorBidi" w:hint="eastAsia"/>
                <w:color w:val="auto"/>
                <w:kern w:val="2"/>
                <w:sz w:val="21"/>
                <w:szCs w:val="22"/>
              </w:rPr>
              <w:t>准备好申请材料</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2.</w:t>
            </w:r>
            <w:r>
              <w:rPr>
                <w:rFonts w:asciiTheme="minorHAnsi" w:eastAsiaTheme="minorEastAsia" w:cstheme="minorBidi" w:hint="eastAsia"/>
                <w:color w:val="auto"/>
                <w:kern w:val="2"/>
                <w:sz w:val="21"/>
                <w:szCs w:val="22"/>
              </w:rPr>
              <w:t>委托省部级查新报告</w:t>
            </w:r>
          </w:p>
        </w:tc>
      </w:tr>
      <w:tr w:rsidR="00654F3F" w:rsidTr="00070FC6">
        <w:tc>
          <w:tcPr>
            <w:tcW w:w="3544" w:type="dxa"/>
            <w:vMerge w:val="restart"/>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第三步：组织研发费用加计扣除技术水平认定工作</w:t>
            </w:r>
          </w:p>
        </w:tc>
        <w:tc>
          <w:tcPr>
            <w:tcW w:w="4303"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1.</w:t>
            </w:r>
            <w:r>
              <w:rPr>
                <w:rFonts w:asciiTheme="minorHAnsi" w:eastAsiaTheme="minorEastAsia" w:cstheme="minorBidi" w:hint="eastAsia"/>
                <w:color w:val="auto"/>
                <w:kern w:val="2"/>
                <w:sz w:val="21"/>
                <w:szCs w:val="22"/>
              </w:rPr>
              <w:t>组织认定工作相关技术材料</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2.</w:t>
            </w:r>
            <w:r>
              <w:rPr>
                <w:rFonts w:asciiTheme="minorHAnsi" w:eastAsiaTheme="minorEastAsia" w:cstheme="minorBidi" w:hint="eastAsia"/>
                <w:color w:val="auto"/>
                <w:kern w:val="2"/>
                <w:sz w:val="21"/>
                <w:szCs w:val="22"/>
              </w:rPr>
              <w:t>申请并邀请专家领导、组织认定会议</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Pr="00070FC6"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3.</w:t>
            </w:r>
            <w:r>
              <w:rPr>
                <w:rFonts w:asciiTheme="minorHAnsi" w:eastAsiaTheme="minorEastAsia" w:cstheme="minorBidi" w:hint="eastAsia"/>
                <w:color w:val="auto"/>
                <w:kern w:val="2"/>
                <w:sz w:val="21"/>
                <w:szCs w:val="22"/>
              </w:rPr>
              <w:t>取得《项目鉴定意见》证书</w:t>
            </w:r>
          </w:p>
        </w:tc>
      </w:tr>
      <w:tr w:rsidR="00654F3F" w:rsidTr="00070FC6">
        <w:tc>
          <w:tcPr>
            <w:tcW w:w="3544" w:type="dxa"/>
            <w:vMerge w:val="restart"/>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第四步：向主管税务机关报送研发费用加计扣除备案资料</w:t>
            </w:r>
          </w:p>
        </w:tc>
        <w:tc>
          <w:tcPr>
            <w:tcW w:w="4303"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1.</w:t>
            </w:r>
            <w:r>
              <w:rPr>
                <w:rFonts w:asciiTheme="minorHAnsi" w:eastAsiaTheme="minorEastAsia" w:cstheme="minorBidi" w:hint="eastAsia"/>
                <w:color w:val="auto"/>
                <w:kern w:val="2"/>
                <w:sz w:val="21"/>
                <w:szCs w:val="22"/>
              </w:rPr>
              <w:t>准备好备案材料</w:t>
            </w:r>
          </w:p>
        </w:tc>
      </w:tr>
      <w:tr w:rsidR="00654F3F" w:rsidTr="00070FC6">
        <w:tc>
          <w:tcPr>
            <w:tcW w:w="3544" w:type="dxa"/>
            <w:vMerge/>
          </w:tcPr>
          <w:p w:rsidR="00654F3F" w:rsidRDefault="00654F3F" w:rsidP="00654F3F">
            <w:pPr>
              <w:pStyle w:val="Default"/>
              <w:spacing w:after="5"/>
              <w:rPr>
                <w:rFonts w:asciiTheme="minorHAnsi" w:eastAsiaTheme="minorEastAsia" w:cstheme="minorBidi" w:hint="eastAsia"/>
                <w:color w:val="auto"/>
                <w:kern w:val="2"/>
                <w:sz w:val="21"/>
                <w:szCs w:val="22"/>
              </w:rPr>
            </w:pPr>
          </w:p>
        </w:tc>
        <w:tc>
          <w:tcPr>
            <w:tcW w:w="4303"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2.</w:t>
            </w:r>
            <w:r>
              <w:rPr>
                <w:rFonts w:asciiTheme="minorHAnsi" w:eastAsiaTheme="minorEastAsia" w:cstheme="minorBidi" w:hint="eastAsia"/>
                <w:color w:val="auto"/>
                <w:kern w:val="2"/>
                <w:sz w:val="21"/>
                <w:szCs w:val="22"/>
              </w:rPr>
              <w:t>准备税务局的答疑和修改工作</w:t>
            </w:r>
          </w:p>
        </w:tc>
      </w:tr>
      <w:tr w:rsidR="00654F3F" w:rsidTr="00070FC6">
        <w:tc>
          <w:tcPr>
            <w:tcW w:w="3544"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第五步：享受研发费用加计扣除优惠</w:t>
            </w:r>
          </w:p>
        </w:tc>
        <w:tc>
          <w:tcPr>
            <w:tcW w:w="4303" w:type="dxa"/>
          </w:tcPr>
          <w:p w:rsidR="00654F3F" w:rsidRDefault="00070FC6" w:rsidP="00654F3F">
            <w:pPr>
              <w:pStyle w:val="Default"/>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做好相关沟通工作</w:t>
            </w:r>
          </w:p>
        </w:tc>
      </w:tr>
    </w:tbl>
    <w:p w:rsidR="00654F3F" w:rsidRDefault="00654F3F" w:rsidP="00654F3F">
      <w:pPr>
        <w:pStyle w:val="Default"/>
        <w:spacing w:after="5"/>
        <w:ind w:left="1200"/>
        <w:rPr>
          <w:rFonts w:asciiTheme="minorHAnsi" w:eastAsiaTheme="minorEastAsia" w:cstheme="minorBidi" w:hint="eastAsia"/>
          <w:color w:val="auto"/>
          <w:kern w:val="2"/>
          <w:sz w:val="21"/>
          <w:szCs w:val="22"/>
        </w:rPr>
      </w:pPr>
    </w:p>
    <w:p w:rsidR="00070FC6" w:rsidRPr="00070FC6" w:rsidRDefault="00070FC6" w:rsidP="00070FC6">
      <w:pPr>
        <w:pStyle w:val="Default"/>
        <w:ind w:firstLineChars="600" w:firstLine="1260"/>
        <w:rPr>
          <w:rFonts w:asciiTheme="minorHAnsi" w:eastAsiaTheme="minorEastAsia" w:cstheme="minorBidi"/>
          <w:color w:val="auto"/>
          <w:kern w:val="2"/>
          <w:sz w:val="21"/>
          <w:szCs w:val="22"/>
        </w:rPr>
      </w:pPr>
      <w:r w:rsidRPr="00070FC6">
        <w:rPr>
          <w:rFonts w:asciiTheme="minorHAnsi" w:eastAsiaTheme="minorEastAsia" w:cstheme="minorBidi" w:hint="eastAsia"/>
          <w:color w:val="auto"/>
          <w:kern w:val="2"/>
          <w:sz w:val="21"/>
          <w:szCs w:val="22"/>
        </w:rPr>
        <w:t>税务检查流程</w:t>
      </w:r>
    </w:p>
    <w:p w:rsidR="00654F3F" w:rsidRPr="00654F3F" w:rsidRDefault="00070FC6" w:rsidP="00070FC6">
      <w:pPr>
        <w:pStyle w:val="Default"/>
        <w:spacing w:after="5"/>
        <w:ind w:left="1200"/>
        <w:rPr>
          <w:rFonts w:asciiTheme="minorHAnsi" w:eastAsiaTheme="minorEastAsia" w:cstheme="minorBidi" w:hint="eastAsia"/>
          <w:color w:val="auto"/>
          <w:kern w:val="2"/>
          <w:sz w:val="21"/>
          <w:szCs w:val="22"/>
        </w:rPr>
      </w:pPr>
      <w:r w:rsidRPr="00070FC6">
        <w:rPr>
          <w:rFonts w:asciiTheme="minorHAnsi" w:eastAsiaTheme="minorEastAsia" w:cstheme="minorBidi" w:hint="eastAsia"/>
          <w:color w:val="auto"/>
          <w:kern w:val="2"/>
          <w:sz w:val="21"/>
          <w:szCs w:val="22"/>
        </w:rPr>
        <w:t>研发费用加计扣除实行备案管理。纳税人应于年度申报前，向主管税务机关报送研发费用加计扣除备案资料，申请享受加计扣除优惠。未经备案的，不得享受加计扣除优惠</w:t>
      </w:r>
    </w:p>
    <w:p w:rsidR="00654F3F" w:rsidRDefault="004E4AE9" w:rsidP="004E4AE9">
      <w:pPr>
        <w:kinsoku w:val="0"/>
        <w:overflowPunct w:val="0"/>
        <w:autoSpaceDE w:val="0"/>
        <w:autoSpaceDN w:val="0"/>
        <w:adjustRightInd w:val="0"/>
        <w:ind w:firstLineChars="600" w:firstLine="1260"/>
        <w:jc w:val="left"/>
        <w:rPr>
          <w:rFonts w:hint="eastAsia"/>
        </w:rPr>
      </w:pPr>
      <w:r w:rsidRPr="004E4AE9">
        <w:t>研发费用日常核算</w:t>
      </w:r>
    </w:p>
    <w:p w:rsidR="004E4AE9" w:rsidRPr="004E4AE9" w:rsidRDefault="004E4AE9" w:rsidP="004E4AE9">
      <w:pPr>
        <w:kinsoku w:val="0"/>
        <w:overflowPunct w:val="0"/>
        <w:autoSpaceDE w:val="0"/>
        <w:autoSpaceDN w:val="0"/>
        <w:adjustRightInd w:val="0"/>
        <w:ind w:firstLineChars="600" w:firstLine="1260"/>
        <w:jc w:val="left"/>
      </w:pPr>
      <w:r>
        <w:rPr>
          <w:rFonts w:hint="eastAsia"/>
        </w:rPr>
        <w:t>科目设置</w:t>
      </w:r>
    </w:p>
    <w:p w:rsidR="00654F3F" w:rsidRPr="00654F3F" w:rsidRDefault="004E4AE9" w:rsidP="00654F3F">
      <w:pPr>
        <w:pStyle w:val="Default"/>
        <w:spacing w:after="5"/>
        <w:ind w:left="1200"/>
        <w:rPr>
          <w:rFonts w:asciiTheme="minorHAnsi" w:eastAsiaTheme="minorEastAsia" w:cstheme="minorBidi" w:hint="eastAsia"/>
          <w:color w:val="auto"/>
          <w:kern w:val="2"/>
          <w:sz w:val="21"/>
          <w:szCs w:val="22"/>
        </w:rPr>
      </w:pPr>
      <w:r>
        <w:rPr>
          <w:rFonts w:asciiTheme="minorHAnsi" w:eastAsiaTheme="minorEastAsia" w:cstheme="minorBidi" w:hint="eastAsia"/>
          <w:noProof/>
          <w:color w:val="auto"/>
          <w:kern w:val="2"/>
          <w:sz w:val="21"/>
          <w:szCs w:val="22"/>
        </w:rPr>
        <w:drawing>
          <wp:inline distT="0" distB="0" distL="0" distR="0">
            <wp:extent cx="5274310" cy="2453167"/>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453167"/>
                    </a:xfrm>
                    <a:prstGeom prst="rect">
                      <a:avLst/>
                    </a:prstGeom>
                    <a:noFill/>
                    <a:ln>
                      <a:noFill/>
                    </a:ln>
                  </pic:spPr>
                </pic:pic>
              </a:graphicData>
            </a:graphic>
          </wp:inline>
        </w:drawing>
      </w:r>
    </w:p>
    <w:p w:rsidR="00654F3F" w:rsidRDefault="00654F3F" w:rsidP="00654F3F">
      <w:pPr>
        <w:pStyle w:val="Default"/>
        <w:spacing w:after="5"/>
        <w:ind w:firstLineChars="200" w:firstLine="420"/>
        <w:rPr>
          <w:rFonts w:asciiTheme="minorHAnsi" w:eastAsiaTheme="minorEastAsia" w:cstheme="minorBidi" w:hint="eastAsia"/>
          <w:color w:val="auto"/>
          <w:kern w:val="2"/>
          <w:sz w:val="21"/>
          <w:szCs w:val="22"/>
        </w:rPr>
      </w:pPr>
    </w:p>
    <w:p w:rsidR="004E4AE9" w:rsidRDefault="004E4AE9" w:rsidP="00654F3F">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lastRenderedPageBreak/>
        <w:t xml:space="preserve">    </w:t>
      </w:r>
      <w:r>
        <w:rPr>
          <w:rFonts w:asciiTheme="minorHAnsi" w:eastAsiaTheme="minorEastAsia" w:cstheme="minorBidi" w:hint="eastAsia"/>
          <w:color w:val="auto"/>
          <w:kern w:val="2"/>
          <w:sz w:val="21"/>
          <w:szCs w:val="22"/>
        </w:rPr>
        <w:t>核算流程</w:t>
      </w:r>
    </w:p>
    <w:p w:rsidR="004E4AE9" w:rsidRDefault="004E4AE9" w:rsidP="004E4AE9">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noProof/>
          <w:color w:val="auto"/>
          <w:kern w:val="2"/>
          <w:sz w:val="21"/>
          <w:szCs w:val="22"/>
        </w:rPr>
        <w:drawing>
          <wp:inline distT="0" distB="0" distL="0" distR="0">
            <wp:extent cx="5133975" cy="23050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2305050"/>
                    </a:xfrm>
                    <a:prstGeom prst="rect">
                      <a:avLst/>
                    </a:prstGeom>
                    <a:noFill/>
                    <a:ln>
                      <a:noFill/>
                    </a:ln>
                  </pic:spPr>
                </pic:pic>
              </a:graphicData>
            </a:graphic>
          </wp:inline>
        </w:drawing>
      </w:r>
    </w:p>
    <w:p w:rsidR="00070FC6" w:rsidRPr="009B3949" w:rsidRDefault="00070FC6" w:rsidP="00070FC6">
      <w:pPr>
        <w:pStyle w:val="a3"/>
        <w:numPr>
          <w:ilvl w:val="0"/>
          <w:numId w:val="1"/>
        </w:numPr>
        <w:ind w:firstLineChars="0"/>
        <w:rPr>
          <w:rFonts w:hint="eastAsia"/>
          <w:b/>
        </w:rPr>
      </w:pPr>
      <w:r w:rsidRPr="009B3949">
        <w:rPr>
          <w:rFonts w:hint="eastAsia"/>
          <w:b/>
        </w:rPr>
        <w:t>费用涉税风险</w:t>
      </w:r>
    </w:p>
    <w:p w:rsidR="004E4AE9" w:rsidRPr="004E4AE9" w:rsidRDefault="004E4AE9" w:rsidP="004E4AE9">
      <w:pPr>
        <w:pStyle w:val="Default"/>
        <w:numPr>
          <w:ilvl w:val="0"/>
          <w:numId w:val="3"/>
        </w:numPr>
        <w:spacing w:after="5"/>
        <w:rPr>
          <w:rFonts w:asciiTheme="minorHAnsi" w:eastAsiaTheme="minorEastAsia" w:cstheme="minorBidi"/>
          <w:color w:val="auto"/>
          <w:kern w:val="2"/>
          <w:sz w:val="21"/>
          <w:szCs w:val="22"/>
        </w:rPr>
      </w:pPr>
      <w:r>
        <w:rPr>
          <w:rFonts w:asciiTheme="minorHAnsi" w:eastAsiaTheme="minorEastAsia" w:cstheme="minorBidi" w:hint="eastAsia"/>
          <w:color w:val="auto"/>
          <w:kern w:val="2"/>
          <w:sz w:val="21"/>
          <w:szCs w:val="22"/>
        </w:rPr>
        <w:t>税法有扣除标准的费用项目</w:t>
      </w:r>
    </w:p>
    <w:p w:rsidR="004E4AE9" w:rsidRDefault="004E4AE9" w:rsidP="004E4AE9">
      <w:pPr>
        <w:pStyle w:val="Default"/>
        <w:ind w:firstLine="723"/>
        <w:rPr>
          <w:rFonts w:asciiTheme="minorHAnsi" w:eastAsiaTheme="minorEastAsia" w:cstheme="minorBidi" w:hint="eastAsia"/>
          <w:color w:val="auto"/>
          <w:kern w:val="2"/>
          <w:sz w:val="21"/>
          <w:szCs w:val="22"/>
        </w:rPr>
      </w:pPr>
      <w:r w:rsidRPr="004E4AE9">
        <w:rPr>
          <w:rFonts w:asciiTheme="minorHAnsi" w:eastAsiaTheme="minorEastAsia" w:cstheme="minorBidi" w:hint="eastAsia"/>
          <w:color w:val="auto"/>
          <w:kern w:val="2"/>
          <w:sz w:val="21"/>
          <w:szCs w:val="22"/>
        </w:rPr>
        <w:t>遵照税法规定的扣除范围和标</w:t>
      </w:r>
      <w:r>
        <w:rPr>
          <w:rFonts w:asciiTheme="minorHAnsi" w:eastAsiaTheme="minorEastAsia" w:cstheme="minorBidi" w:hint="eastAsia"/>
          <w:color w:val="auto"/>
          <w:kern w:val="2"/>
          <w:sz w:val="21"/>
          <w:szCs w:val="22"/>
        </w:rPr>
        <w:t>准，</w:t>
      </w:r>
      <w:r w:rsidRPr="004E4AE9">
        <w:rPr>
          <w:rFonts w:asciiTheme="minorHAnsi" w:eastAsiaTheme="minorEastAsia" w:cstheme="minorBidi" w:hint="eastAsia"/>
          <w:color w:val="auto"/>
          <w:kern w:val="2"/>
          <w:sz w:val="21"/>
          <w:szCs w:val="22"/>
        </w:rPr>
        <w:t>避免纳税调整</w:t>
      </w:r>
    </w:p>
    <w:p w:rsidR="004E4AE9" w:rsidRDefault="004E4AE9" w:rsidP="004E4AE9">
      <w:pPr>
        <w:pStyle w:val="Default"/>
        <w:ind w:firstLine="723"/>
        <w:rPr>
          <w:rFonts w:asciiTheme="minorHAnsi" w:eastAsiaTheme="minorEastAsia" w:cstheme="minorBidi" w:hint="eastAsia"/>
          <w:color w:val="auto"/>
          <w:kern w:val="2"/>
          <w:sz w:val="21"/>
          <w:szCs w:val="22"/>
        </w:rPr>
      </w:pPr>
      <w:r w:rsidRPr="004E4AE9">
        <w:rPr>
          <w:rFonts w:asciiTheme="minorHAnsi" w:cstheme="minorBidi"/>
          <w:color w:val="auto"/>
          <w:kern w:val="2"/>
          <w:sz w:val="21"/>
          <w:szCs w:val="22"/>
        </w:rPr>
        <w:t>正确区分费用核算范围</w:t>
      </w:r>
      <w:r>
        <w:rPr>
          <w:rFonts w:asciiTheme="minorHAnsi" w:eastAsiaTheme="minorEastAsia" w:cstheme="minorBidi" w:hint="eastAsia"/>
          <w:color w:val="auto"/>
          <w:kern w:val="2"/>
          <w:sz w:val="21"/>
          <w:szCs w:val="22"/>
        </w:rPr>
        <w:t>，</w:t>
      </w:r>
      <w:r w:rsidRPr="004E4AE9">
        <w:rPr>
          <w:rFonts w:asciiTheme="minorHAnsi" w:eastAsiaTheme="minorEastAsia" w:cstheme="minorBidi" w:hint="eastAsia"/>
          <w:color w:val="auto"/>
          <w:kern w:val="2"/>
          <w:sz w:val="21"/>
          <w:szCs w:val="22"/>
        </w:rPr>
        <w:t>用好、用足、用活标准</w:t>
      </w:r>
    </w:p>
    <w:p w:rsidR="004E4AE9" w:rsidRDefault="004E4AE9" w:rsidP="004E4AE9">
      <w:pPr>
        <w:pStyle w:val="Default"/>
        <w:ind w:firstLine="723"/>
        <w:rPr>
          <w:rFonts w:asciiTheme="minorHAnsi" w:eastAsiaTheme="minorEastAsia" w:cstheme="minorBidi" w:hint="eastAsia"/>
          <w:color w:val="auto"/>
          <w:kern w:val="2"/>
          <w:sz w:val="21"/>
          <w:szCs w:val="22"/>
        </w:rPr>
      </w:pPr>
      <w:r w:rsidRPr="004E4AE9">
        <w:rPr>
          <w:rFonts w:asciiTheme="minorHAnsi" w:eastAsiaTheme="minorEastAsia" w:cstheme="minorBidi" w:hint="eastAsia"/>
          <w:color w:val="auto"/>
          <w:kern w:val="2"/>
          <w:sz w:val="21"/>
          <w:szCs w:val="22"/>
        </w:rPr>
        <w:t>做好费用的合理转化</w:t>
      </w:r>
      <w:r>
        <w:rPr>
          <w:rFonts w:asciiTheme="minorHAnsi" w:eastAsiaTheme="minorEastAsia" w:cstheme="minorBidi" w:hint="eastAsia"/>
          <w:color w:val="auto"/>
          <w:kern w:val="2"/>
          <w:sz w:val="21"/>
          <w:szCs w:val="22"/>
        </w:rPr>
        <w:t>，</w:t>
      </w:r>
      <w:r w:rsidRPr="004E4AE9">
        <w:rPr>
          <w:rFonts w:asciiTheme="minorHAnsi" w:eastAsiaTheme="minorEastAsia" w:cstheme="minorBidi" w:hint="eastAsia"/>
          <w:color w:val="auto"/>
          <w:kern w:val="2"/>
          <w:sz w:val="21"/>
          <w:szCs w:val="22"/>
        </w:rPr>
        <w:t>有扣除标准的费用转化为无扣除标准</w:t>
      </w:r>
    </w:p>
    <w:p w:rsidR="004E4AE9" w:rsidRPr="004E4AE9" w:rsidRDefault="004E4AE9" w:rsidP="004E4AE9">
      <w:pPr>
        <w:pStyle w:val="Default"/>
        <w:ind w:firstLine="723"/>
        <w:rPr>
          <w:rFonts w:asciiTheme="minorHAnsi" w:eastAsiaTheme="minorEastAsia" w:cstheme="minorBidi" w:hint="eastAsia"/>
          <w:color w:val="auto"/>
          <w:kern w:val="2"/>
          <w:sz w:val="21"/>
          <w:szCs w:val="22"/>
        </w:rPr>
      </w:pPr>
    </w:p>
    <w:p w:rsidR="004E4AE9" w:rsidRDefault="004E4AE9" w:rsidP="004E4AE9">
      <w:pPr>
        <w:pStyle w:val="Default"/>
        <w:numPr>
          <w:ilvl w:val="0"/>
          <w:numId w:val="3"/>
        </w:numPr>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税法无扣除标准的费用项目</w:t>
      </w:r>
    </w:p>
    <w:p w:rsidR="004E4AE9" w:rsidRDefault="005D55EE" w:rsidP="004E4AE9">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规范费用开支，发挥费用抵扣效应</w:t>
      </w:r>
    </w:p>
    <w:p w:rsidR="005D55EE" w:rsidRDefault="005D55EE" w:rsidP="004E4AE9">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正确设置费用项目，增强会计资料可比性</w:t>
      </w:r>
    </w:p>
    <w:p w:rsidR="005D55EE" w:rsidRDefault="005D55EE" w:rsidP="004E4AE9">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选择合理的费用分摊方法，发挥费用抵扣效应</w:t>
      </w:r>
    </w:p>
    <w:p w:rsidR="004E4AE9" w:rsidRDefault="004E4AE9" w:rsidP="004E4AE9">
      <w:pPr>
        <w:pStyle w:val="Default"/>
        <w:spacing w:after="5"/>
        <w:ind w:left="780"/>
        <w:rPr>
          <w:rFonts w:asciiTheme="minorHAnsi" w:eastAsiaTheme="minorEastAsia" w:cstheme="minorBidi" w:hint="eastAsia"/>
          <w:color w:val="auto"/>
          <w:kern w:val="2"/>
          <w:sz w:val="21"/>
          <w:szCs w:val="22"/>
        </w:rPr>
      </w:pPr>
    </w:p>
    <w:p w:rsidR="004E4AE9" w:rsidRDefault="004E4AE9" w:rsidP="004E4AE9">
      <w:pPr>
        <w:pStyle w:val="Default"/>
        <w:numPr>
          <w:ilvl w:val="0"/>
          <w:numId w:val="3"/>
        </w:numPr>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行贿</w:t>
      </w:r>
      <w:r>
        <w:rPr>
          <w:rFonts w:asciiTheme="minorHAnsi" w:eastAsiaTheme="minorEastAsia" w:cstheme="minorBidi" w:hint="eastAsia"/>
          <w:color w:val="auto"/>
          <w:kern w:val="2"/>
          <w:sz w:val="21"/>
          <w:szCs w:val="22"/>
        </w:rPr>
        <w:t>VS</w:t>
      </w:r>
      <w:r>
        <w:rPr>
          <w:rFonts w:asciiTheme="minorHAnsi" w:eastAsiaTheme="minorEastAsia" w:cstheme="minorBidi" w:hint="eastAsia"/>
          <w:color w:val="auto"/>
          <w:kern w:val="2"/>
          <w:sz w:val="21"/>
          <w:szCs w:val="22"/>
        </w:rPr>
        <w:t>业务招待费</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hint="eastAsia"/>
          <w:color w:val="auto"/>
          <w:kern w:val="2"/>
          <w:sz w:val="21"/>
          <w:szCs w:val="22"/>
        </w:rPr>
        <w:t>列支业务招待费的原始凭证</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经营用餐饮、香烟、酒水、食品、茶叶等支出凭证</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经营用礼品、安排客户旅游产生的费用支出凭证</w:t>
      </w:r>
    </w:p>
    <w:p w:rsidR="005D55EE" w:rsidRDefault="005D55EE" w:rsidP="005D55EE">
      <w:pPr>
        <w:pStyle w:val="Default"/>
        <w:ind w:left="780"/>
        <w:rPr>
          <w:rFonts w:asciiTheme="minorHAnsi" w:eastAsiaTheme="minorEastAsia" w:cstheme="minorBidi" w:hint="eastAsia"/>
          <w:color w:val="auto"/>
          <w:kern w:val="2"/>
          <w:sz w:val="21"/>
          <w:szCs w:val="22"/>
        </w:rPr>
      </w:pPr>
      <w:r w:rsidRPr="005D55EE">
        <w:rPr>
          <w:rFonts w:asciiTheme="minorHAnsi" w:eastAsiaTheme="minorEastAsia" w:cstheme="minorBidi" w:hint="eastAsia"/>
          <w:color w:val="auto"/>
          <w:kern w:val="2"/>
          <w:sz w:val="21"/>
          <w:szCs w:val="22"/>
        </w:rPr>
        <w:t>经营所需娱乐活动的费用支出凭证</w:t>
      </w:r>
    </w:p>
    <w:p w:rsidR="005D55EE" w:rsidRDefault="005D55EE" w:rsidP="005D55EE">
      <w:pPr>
        <w:pStyle w:val="Default"/>
        <w:ind w:left="780"/>
        <w:rPr>
          <w:rFonts w:asciiTheme="minorHAnsi" w:eastAsiaTheme="minorEastAsia" w:cstheme="minorBidi" w:hint="eastAsia"/>
          <w:color w:val="auto"/>
          <w:kern w:val="2"/>
          <w:sz w:val="21"/>
          <w:szCs w:val="22"/>
        </w:rPr>
      </w:pPr>
    </w:p>
    <w:p w:rsidR="004E4AE9" w:rsidRDefault="004E4AE9" w:rsidP="004E4AE9">
      <w:pPr>
        <w:pStyle w:val="Default"/>
        <w:numPr>
          <w:ilvl w:val="0"/>
          <w:numId w:val="3"/>
        </w:numPr>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手续费、佣金</w:t>
      </w:r>
      <w:r>
        <w:rPr>
          <w:rFonts w:asciiTheme="minorHAnsi" w:eastAsiaTheme="minorEastAsia" w:cstheme="minorBidi" w:hint="eastAsia"/>
          <w:color w:val="auto"/>
          <w:kern w:val="2"/>
          <w:sz w:val="21"/>
          <w:szCs w:val="22"/>
        </w:rPr>
        <w:t>VS</w:t>
      </w:r>
      <w:r>
        <w:rPr>
          <w:rFonts w:asciiTheme="minorHAnsi" w:eastAsiaTheme="minorEastAsia" w:cstheme="minorBidi" w:hint="eastAsia"/>
          <w:color w:val="auto"/>
          <w:kern w:val="2"/>
          <w:sz w:val="21"/>
          <w:szCs w:val="22"/>
        </w:rPr>
        <w:t>销售回扣</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hint="eastAsia"/>
          <w:color w:val="auto"/>
          <w:kern w:val="2"/>
          <w:sz w:val="21"/>
          <w:szCs w:val="22"/>
        </w:rPr>
        <w:t>一般企业实际发生的手续费及佣金的税前扣除，必须满足以下条件</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hint="eastAsia"/>
          <w:color w:val="auto"/>
          <w:kern w:val="2"/>
          <w:sz w:val="21"/>
          <w:szCs w:val="22"/>
        </w:rPr>
        <w:t>（《财政部、国家税务总局关于企业手续费及佣金支出税前扣除政策的通知》（财税〔</w:t>
      </w:r>
      <w:r w:rsidRPr="005D55EE">
        <w:rPr>
          <w:rFonts w:asciiTheme="minorHAnsi" w:eastAsiaTheme="minorEastAsia" w:cstheme="minorBidi"/>
          <w:color w:val="auto"/>
          <w:kern w:val="2"/>
          <w:sz w:val="21"/>
          <w:szCs w:val="22"/>
        </w:rPr>
        <w:t>2009</w:t>
      </w:r>
      <w:r w:rsidRPr="005D55EE">
        <w:rPr>
          <w:rFonts w:asciiTheme="minorHAnsi" w:eastAsiaTheme="minorEastAsia" w:cstheme="minorBidi" w:hint="eastAsia"/>
          <w:color w:val="auto"/>
          <w:kern w:val="2"/>
          <w:sz w:val="21"/>
          <w:szCs w:val="22"/>
        </w:rPr>
        <w:t>〕</w:t>
      </w:r>
      <w:r w:rsidRPr="005D55EE">
        <w:rPr>
          <w:rFonts w:asciiTheme="minorHAnsi" w:eastAsiaTheme="minorEastAsia" w:cstheme="minorBidi"/>
          <w:color w:val="auto"/>
          <w:kern w:val="2"/>
          <w:sz w:val="21"/>
          <w:szCs w:val="22"/>
        </w:rPr>
        <w:t>29</w:t>
      </w:r>
      <w:r w:rsidRPr="005D55EE">
        <w:rPr>
          <w:rFonts w:asciiTheme="minorHAnsi" w:eastAsiaTheme="minorEastAsia" w:cstheme="minorBidi" w:hint="eastAsia"/>
          <w:color w:val="auto"/>
          <w:kern w:val="2"/>
          <w:sz w:val="21"/>
          <w:szCs w:val="22"/>
        </w:rPr>
        <w:t>号））</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color w:val="auto"/>
          <w:kern w:val="2"/>
          <w:sz w:val="21"/>
          <w:szCs w:val="22"/>
        </w:rPr>
        <w:t>企业实际发生的</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color w:val="auto"/>
          <w:kern w:val="2"/>
          <w:sz w:val="21"/>
          <w:szCs w:val="22"/>
        </w:rPr>
        <w:t>与企业的生产经营相关的</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需要签订书面合同或协议</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签订合同或协议的单位或个人应该具有</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中介服务</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的经营范围以及中介服务资格证书</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签订合同或协议的单位或个人，不包括交易双方及其雇员、代理人和代表人等</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支付的手续费及佣金数额，不得超过所签订服务协议或合同确认的收入金额的</w:t>
      </w:r>
      <w:r w:rsidRPr="005D55EE">
        <w:rPr>
          <w:rFonts w:asciiTheme="minorHAnsi" w:eastAsiaTheme="minorEastAsia" w:cstheme="minorBidi"/>
          <w:color w:val="auto"/>
          <w:kern w:val="2"/>
          <w:sz w:val="21"/>
          <w:szCs w:val="22"/>
        </w:rPr>
        <w:t>5%</w:t>
      </w:r>
      <w:r w:rsidRPr="005D55EE">
        <w:rPr>
          <w:rFonts w:asciiTheme="minorHAnsi" w:eastAsiaTheme="minorEastAsia" w:cstheme="minorBidi" w:hint="eastAsia"/>
          <w:color w:val="auto"/>
          <w:kern w:val="2"/>
          <w:sz w:val="21"/>
          <w:szCs w:val="22"/>
        </w:rPr>
        <w:t>（不含房开企业及保险公司）</w:t>
      </w:r>
    </w:p>
    <w:p w:rsidR="005D55EE" w:rsidRP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支付手续费及佣金的形式，除委托个人代理外，不得以现金等非转账方式支付</w:t>
      </w:r>
      <w:r w:rsidRPr="005D55EE">
        <w:rPr>
          <w:rFonts w:asciiTheme="minorHAnsi" w:eastAsiaTheme="minorEastAsia" w:cstheme="minorBidi"/>
          <w:color w:val="auto"/>
          <w:kern w:val="2"/>
          <w:sz w:val="21"/>
          <w:szCs w:val="22"/>
        </w:rPr>
        <w:t xml:space="preserve"> </w:t>
      </w:r>
    </w:p>
    <w:p w:rsidR="005D55EE" w:rsidRDefault="005D55EE" w:rsidP="005D55EE">
      <w:pPr>
        <w:pStyle w:val="Default"/>
        <w:spacing w:after="5"/>
        <w:ind w:left="780"/>
        <w:rPr>
          <w:rFonts w:asciiTheme="minorHAnsi" w:eastAsiaTheme="minorEastAsia" w:cstheme="minorBidi" w:hint="eastAsia"/>
          <w:color w:val="auto"/>
          <w:kern w:val="2"/>
          <w:sz w:val="21"/>
          <w:szCs w:val="22"/>
        </w:rPr>
      </w:pPr>
    </w:p>
    <w:p w:rsidR="004E4AE9" w:rsidRDefault="004E4AE9" w:rsidP="004E4AE9">
      <w:pPr>
        <w:pStyle w:val="Default"/>
        <w:numPr>
          <w:ilvl w:val="0"/>
          <w:numId w:val="3"/>
        </w:numPr>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业务宣传费</w:t>
      </w:r>
      <w:r>
        <w:rPr>
          <w:rFonts w:asciiTheme="minorHAnsi" w:eastAsiaTheme="minorEastAsia" w:cstheme="minorBidi" w:hint="eastAsia"/>
          <w:color w:val="auto"/>
          <w:kern w:val="2"/>
          <w:sz w:val="21"/>
          <w:szCs w:val="22"/>
        </w:rPr>
        <w:t>VS</w:t>
      </w:r>
      <w:r>
        <w:rPr>
          <w:rFonts w:asciiTheme="minorHAnsi" w:eastAsiaTheme="minorEastAsia" w:cstheme="minorBidi" w:hint="eastAsia"/>
          <w:color w:val="auto"/>
          <w:kern w:val="2"/>
          <w:sz w:val="21"/>
          <w:szCs w:val="22"/>
        </w:rPr>
        <w:t>业务招待费</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NO.1</w:t>
      </w:r>
      <w:r w:rsidRPr="005D55EE">
        <w:rPr>
          <w:rFonts w:asciiTheme="minorHAnsi" w:eastAsiaTheme="minorEastAsia" w:cstheme="minorBidi" w:hint="eastAsia"/>
          <w:color w:val="auto"/>
          <w:kern w:val="2"/>
          <w:sz w:val="21"/>
          <w:szCs w:val="22"/>
        </w:rPr>
        <w:t>：是否对企业的形象、产品有宣传作用（判断关键）？</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hint="eastAsia"/>
          <w:color w:val="auto"/>
          <w:kern w:val="2"/>
          <w:sz w:val="21"/>
          <w:szCs w:val="22"/>
        </w:rPr>
        <w:t>将外购的派克笔送给客户对企业的产品没有宣传作用，也没有对企业的形象加以宣传。</w:t>
      </w:r>
    </w:p>
    <w:p w:rsidR="005D55EE" w:rsidRP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hint="eastAsia"/>
          <w:color w:val="auto"/>
          <w:kern w:val="2"/>
          <w:sz w:val="21"/>
          <w:szCs w:val="22"/>
        </w:rPr>
        <w:t>企业形象：指人们通过企业的各种标志（如产品特点、行销策略、人员风格等）而建立起来的对企业的总体印象。</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NO.2</w:t>
      </w:r>
      <w:r w:rsidRPr="005D55EE">
        <w:rPr>
          <w:rFonts w:asciiTheme="minorHAnsi" w:eastAsiaTheme="minorEastAsia" w:cstheme="minorBidi" w:hint="eastAsia"/>
          <w:color w:val="auto"/>
          <w:kern w:val="2"/>
          <w:sz w:val="21"/>
          <w:szCs w:val="22"/>
        </w:rPr>
        <w:t>：赠送的对象是潜在客户还是既有客户（判断的另一条件）？</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hint="eastAsia"/>
          <w:color w:val="auto"/>
          <w:kern w:val="2"/>
          <w:sz w:val="21"/>
          <w:szCs w:val="22"/>
        </w:rPr>
        <w:t>作为业务宣传费列支的必须是企业潜在的客户而不是既有的客户，如赠送产品说明书、在重要场所悬挂横幅和向路人散发宣传单等，这些都是对潜在客户的一种宣传。外购的货物送给既有客户，是维系客户关系的一种手段，</w:t>
      </w:r>
      <w:proofErr w:type="gramStart"/>
      <w:r w:rsidRPr="005D55EE">
        <w:rPr>
          <w:rFonts w:asciiTheme="minorHAnsi" w:eastAsiaTheme="minorEastAsia" w:cstheme="minorBidi" w:hint="eastAsia"/>
          <w:color w:val="auto"/>
          <w:kern w:val="2"/>
          <w:sz w:val="21"/>
          <w:szCs w:val="22"/>
        </w:rPr>
        <w:t>无宣传</w:t>
      </w:r>
      <w:proofErr w:type="gramEnd"/>
      <w:r w:rsidRPr="005D55EE">
        <w:rPr>
          <w:rFonts w:asciiTheme="minorHAnsi" w:eastAsiaTheme="minorEastAsia" w:cstheme="minorBidi" w:hint="eastAsia"/>
          <w:color w:val="auto"/>
          <w:kern w:val="2"/>
          <w:sz w:val="21"/>
          <w:szCs w:val="22"/>
        </w:rPr>
        <w:t>企业形象的作用，应作为业务招待费。</w:t>
      </w:r>
    </w:p>
    <w:p w:rsidR="005D55EE" w:rsidRDefault="005D55EE" w:rsidP="005D55EE">
      <w:pPr>
        <w:pStyle w:val="Default"/>
        <w:spacing w:after="5"/>
        <w:rPr>
          <w:rFonts w:asciiTheme="minorHAnsi" w:eastAsiaTheme="minorEastAsia" w:cstheme="minorBidi" w:hint="eastAsia"/>
          <w:color w:val="auto"/>
          <w:kern w:val="2"/>
          <w:sz w:val="21"/>
          <w:szCs w:val="22"/>
        </w:rPr>
      </w:pPr>
    </w:p>
    <w:p w:rsidR="004E4AE9" w:rsidRDefault="004E4AE9" w:rsidP="004E4AE9">
      <w:pPr>
        <w:pStyle w:val="Default"/>
        <w:numPr>
          <w:ilvl w:val="0"/>
          <w:numId w:val="3"/>
        </w:numPr>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业务宣传费</w:t>
      </w:r>
      <w:r>
        <w:rPr>
          <w:rFonts w:asciiTheme="minorHAnsi" w:eastAsiaTheme="minorEastAsia" w:cstheme="minorBidi" w:hint="eastAsia"/>
          <w:color w:val="auto"/>
          <w:kern w:val="2"/>
          <w:sz w:val="21"/>
          <w:szCs w:val="22"/>
        </w:rPr>
        <w:t>VS</w:t>
      </w:r>
      <w:r>
        <w:rPr>
          <w:rFonts w:asciiTheme="minorHAnsi" w:eastAsiaTheme="minorEastAsia" w:cstheme="minorBidi" w:hint="eastAsia"/>
          <w:color w:val="auto"/>
          <w:kern w:val="2"/>
          <w:sz w:val="21"/>
          <w:szCs w:val="22"/>
        </w:rPr>
        <w:t>捐赠支出</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hint="eastAsia"/>
          <w:color w:val="auto"/>
          <w:kern w:val="2"/>
          <w:sz w:val="21"/>
          <w:szCs w:val="22"/>
        </w:rPr>
        <w:t>对外捐赠：指企业自愿无偿将其有权处分的合法财产赠送给合法的受赠人用于与生产经营活动没有直接关系的公益事业的行为。</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（《财政部关于加强企业对外捐赠财务管理的通知》（财企〔</w:t>
      </w:r>
      <w:r w:rsidRPr="005D55EE">
        <w:rPr>
          <w:rFonts w:asciiTheme="minorHAnsi" w:eastAsiaTheme="minorEastAsia" w:cstheme="minorBidi"/>
          <w:color w:val="auto"/>
          <w:kern w:val="2"/>
          <w:sz w:val="21"/>
          <w:szCs w:val="22"/>
        </w:rPr>
        <w:t>2003</w:t>
      </w:r>
      <w:r w:rsidRPr="005D55EE">
        <w:rPr>
          <w:rFonts w:asciiTheme="minorHAnsi" w:eastAsiaTheme="minorEastAsia" w:cstheme="minorBidi" w:hint="eastAsia"/>
          <w:color w:val="auto"/>
          <w:kern w:val="2"/>
          <w:sz w:val="21"/>
          <w:szCs w:val="22"/>
        </w:rPr>
        <w:t>〕</w:t>
      </w:r>
      <w:r w:rsidRPr="005D55EE">
        <w:rPr>
          <w:rFonts w:asciiTheme="minorHAnsi" w:eastAsiaTheme="minorEastAsia" w:cstheme="minorBidi"/>
          <w:color w:val="auto"/>
          <w:kern w:val="2"/>
          <w:sz w:val="21"/>
          <w:szCs w:val="22"/>
        </w:rPr>
        <w:t>95</w:t>
      </w:r>
      <w:r w:rsidRPr="005D55EE">
        <w:rPr>
          <w:rFonts w:asciiTheme="minorHAnsi" w:eastAsiaTheme="minorEastAsia" w:cstheme="minorBidi" w:hint="eastAsia"/>
          <w:color w:val="auto"/>
          <w:kern w:val="2"/>
          <w:sz w:val="21"/>
          <w:szCs w:val="22"/>
        </w:rPr>
        <w:t>号）第一条）</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hint="eastAsia"/>
          <w:color w:val="auto"/>
          <w:kern w:val="2"/>
          <w:sz w:val="21"/>
          <w:szCs w:val="22"/>
        </w:rPr>
        <w:t>公益性事业：（</w:t>
      </w:r>
      <w:r w:rsidRPr="005D55EE">
        <w:rPr>
          <w:rFonts w:asciiTheme="minorHAnsi" w:eastAsiaTheme="minorEastAsia" w:cstheme="minorBidi"/>
          <w:color w:val="auto"/>
          <w:kern w:val="2"/>
          <w:sz w:val="21"/>
          <w:szCs w:val="22"/>
        </w:rPr>
        <w:t>1999</w:t>
      </w:r>
      <w:r w:rsidRPr="005D55EE">
        <w:rPr>
          <w:rFonts w:asciiTheme="minorHAnsi" w:eastAsiaTheme="minorEastAsia" w:cstheme="minorBidi" w:hint="eastAsia"/>
          <w:color w:val="auto"/>
          <w:kern w:val="2"/>
          <w:sz w:val="21"/>
          <w:szCs w:val="22"/>
        </w:rPr>
        <w:t>年</w:t>
      </w:r>
      <w:r w:rsidRPr="005D55EE">
        <w:rPr>
          <w:rFonts w:asciiTheme="minorHAnsi" w:eastAsiaTheme="minorEastAsia" w:cstheme="minorBidi"/>
          <w:color w:val="auto"/>
          <w:kern w:val="2"/>
          <w:sz w:val="21"/>
          <w:szCs w:val="22"/>
        </w:rPr>
        <w:t>6</w:t>
      </w:r>
      <w:r w:rsidRPr="005D55EE">
        <w:rPr>
          <w:rFonts w:asciiTheme="minorHAnsi" w:eastAsiaTheme="minorEastAsia" w:cstheme="minorBidi" w:hint="eastAsia"/>
          <w:color w:val="auto"/>
          <w:kern w:val="2"/>
          <w:sz w:val="21"/>
          <w:szCs w:val="22"/>
        </w:rPr>
        <w:t>月</w:t>
      </w:r>
      <w:r w:rsidRPr="005D55EE">
        <w:rPr>
          <w:rFonts w:asciiTheme="minorHAnsi" w:eastAsiaTheme="minorEastAsia" w:cstheme="minorBidi"/>
          <w:color w:val="auto"/>
          <w:kern w:val="2"/>
          <w:sz w:val="21"/>
          <w:szCs w:val="22"/>
        </w:rPr>
        <w:t>28</w:t>
      </w:r>
      <w:r w:rsidRPr="005D55EE">
        <w:rPr>
          <w:rFonts w:asciiTheme="minorHAnsi" w:eastAsiaTheme="minorEastAsia" w:cstheme="minorBidi" w:hint="eastAsia"/>
          <w:color w:val="auto"/>
          <w:kern w:val="2"/>
          <w:sz w:val="21"/>
          <w:szCs w:val="22"/>
        </w:rPr>
        <w:t>日第九届全国人民代表大会常务委员会第十次会议通过的《公益性捐赠法》第三条）</w:t>
      </w:r>
    </w:p>
    <w:p w:rsidR="005D55EE" w:rsidRP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救助灾害、救济贫困、扶助残疾人等困难的社会群体和个人的活动</w:t>
      </w:r>
    </w:p>
    <w:p w:rsidR="005D55EE" w:rsidRP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教育、科学、文化、卫生、体育事业</w:t>
      </w:r>
    </w:p>
    <w:p w:rsidR="005D55EE" w:rsidRP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环境保护、社会公共设施建设</w:t>
      </w:r>
    </w:p>
    <w:p w:rsidR="005D55EE" w:rsidRP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促进社会发展和进步的其他社会公共和福利事业</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sidRPr="005D55EE">
        <w:rPr>
          <w:rFonts w:asciiTheme="minorHAnsi" w:eastAsiaTheme="minorEastAsia" w:cstheme="minorBidi"/>
          <w:color w:val="auto"/>
          <w:kern w:val="2"/>
          <w:sz w:val="21"/>
          <w:szCs w:val="22"/>
        </w:rPr>
        <w:t>注意：</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捐赠应当是自愿和无偿的，禁止强行摊派或者变相摊派，不得以捐赠为名从事营利活动。</w:t>
      </w:r>
      <w:r w:rsidRPr="005D55EE">
        <w:rPr>
          <w:rFonts w:asciiTheme="minorHAnsi" w:eastAsiaTheme="minorEastAsia" w:cstheme="minorBidi"/>
          <w:color w:val="auto"/>
          <w:kern w:val="2"/>
          <w:sz w:val="21"/>
          <w:szCs w:val="22"/>
        </w:rPr>
        <w:t>”</w:t>
      </w:r>
    </w:p>
    <w:p w:rsidR="005D55EE" w:rsidRP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hint="eastAsia"/>
          <w:color w:val="auto"/>
          <w:kern w:val="2"/>
          <w:sz w:val="21"/>
          <w:szCs w:val="22"/>
        </w:rPr>
        <w:t>（第一章</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总则</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第四条）</w:t>
      </w:r>
    </w:p>
    <w:p w:rsidR="005D55EE" w:rsidRDefault="005D55EE" w:rsidP="005D55EE">
      <w:pPr>
        <w:pStyle w:val="Default"/>
        <w:spacing w:after="5"/>
        <w:rPr>
          <w:rFonts w:asciiTheme="minorHAnsi" w:eastAsiaTheme="minorEastAsia" w:cstheme="minorBidi" w:hint="eastAsia"/>
          <w:color w:val="auto"/>
          <w:kern w:val="2"/>
          <w:sz w:val="21"/>
          <w:szCs w:val="22"/>
        </w:rPr>
      </w:pPr>
    </w:p>
    <w:p w:rsidR="004E4AE9" w:rsidRDefault="004E4AE9" w:rsidP="004E4AE9">
      <w:pPr>
        <w:pStyle w:val="Default"/>
        <w:numPr>
          <w:ilvl w:val="0"/>
          <w:numId w:val="3"/>
        </w:numPr>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费用税前扣除</w:t>
      </w:r>
      <w:r>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基本要求</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sidRPr="005D55EE">
        <w:rPr>
          <w:rFonts w:asciiTheme="minorHAnsi" w:eastAsiaTheme="minorEastAsia" w:cstheme="minorBidi" w:hint="eastAsia"/>
          <w:color w:val="auto"/>
          <w:kern w:val="2"/>
          <w:sz w:val="21"/>
          <w:szCs w:val="22"/>
        </w:rPr>
        <w:t>《企业所得税税前扣除凭证管理办法》（国税公告</w:t>
      </w:r>
      <w:r w:rsidRPr="005D55EE">
        <w:rPr>
          <w:rFonts w:asciiTheme="minorHAnsi" w:eastAsiaTheme="minorEastAsia" w:cstheme="minorBidi"/>
          <w:color w:val="auto"/>
          <w:kern w:val="2"/>
          <w:sz w:val="21"/>
          <w:szCs w:val="22"/>
        </w:rPr>
        <w:t>2018</w:t>
      </w:r>
      <w:r w:rsidRPr="005D55EE">
        <w:rPr>
          <w:rFonts w:asciiTheme="minorHAnsi" w:eastAsiaTheme="minorEastAsia" w:cstheme="minorBidi" w:hint="eastAsia"/>
          <w:color w:val="auto"/>
          <w:kern w:val="2"/>
          <w:sz w:val="21"/>
          <w:szCs w:val="22"/>
        </w:rPr>
        <w:t>年第</w:t>
      </w:r>
      <w:r w:rsidRPr="005D55EE">
        <w:rPr>
          <w:rFonts w:asciiTheme="minorHAnsi" w:eastAsiaTheme="minorEastAsia" w:cstheme="minorBidi"/>
          <w:color w:val="auto"/>
          <w:kern w:val="2"/>
          <w:sz w:val="21"/>
          <w:szCs w:val="22"/>
        </w:rPr>
        <w:t>28</w:t>
      </w:r>
      <w:r w:rsidRPr="005D55EE">
        <w:rPr>
          <w:rFonts w:asciiTheme="minorHAnsi" w:eastAsiaTheme="minorEastAsia" w:cstheme="minorBidi" w:hint="eastAsia"/>
          <w:color w:val="auto"/>
          <w:kern w:val="2"/>
          <w:sz w:val="21"/>
          <w:szCs w:val="22"/>
        </w:rPr>
        <w:t>号）要点</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a</w:t>
      </w:r>
      <w:r w:rsidRPr="005D55EE">
        <w:rPr>
          <w:rFonts w:asciiTheme="minorHAnsi" w:eastAsiaTheme="minorEastAsia" w:cstheme="minorBidi" w:hint="eastAsia"/>
          <w:color w:val="auto"/>
          <w:kern w:val="2"/>
          <w:sz w:val="21"/>
          <w:szCs w:val="22"/>
        </w:rPr>
        <w:t>、适用范围和扣除凭证类别：适用居民企业和非居民企业，扣除凭证包括内部凭证（企业自制用于成本、费用、损失和其他支出核算的原始凭证）和外部凭证（纸质和电子发票、财政票据、完税凭证、收款凭证和分割单等）；合同协议、支出依据和付款凭证等需企业留存备查。</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b</w:t>
      </w:r>
      <w:r w:rsidRPr="005D55EE">
        <w:rPr>
          <w:rFonts w:asciiTheme="minorHAnsi" w:eastAsiaTheme="minorEastAsia" w:cstheme="minorBidi" w:hint="eastAsia"/>
          <w:color w:val="auto"/>
          <w:kern w:val="2"/>
          <w:sz w:val="21"/>
          <w:szCs w:val="22"/>
        </w:rPr>
        <w:t>、企业境内业务分两种情况：一是</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应税项目</w:t>
      </w:r>
      <w:r w:rsidRPr="005D55EE">
        <w:rPr>
          <w:rFonts w:asciiTheme="minorHAnsi" w:eastAsiaTheme="minorEastAsia" w:cstheme="minorBidi"/>
          <w:color w:val="auto"/>
          <w:kern w:val="2"/>
          <w:sz w:val="21"/>
          <w:szCs w:val="22"/>
        </w:rPr>
        <w:t>”</w:t>
      </w:r>
      <w:r w:rsidRPr="005D55EE">
        <w:rPr>
          <w:rFonts w:asciiTheme="minorHAnsi" w:eastAsiaTheme="minorEastAsia" w:cstheme="minorBidi" w:hint="eastAsia"/>
          <w:color w:val="auto"/>
          <w:kern w:val="2"/>
          <w:sz w:val="21"/>
          <w:szCs w:val="22"/>
        </w:rPr>
        <w:t>：对方为增值税纳税人，以对方开具发票（或税务代开发票）作为税前扣除凭证；对方为非税务登记单位或个人，以税务代开发票或收款凭证及内部凭证作为税前扣除凭证。二是非应税项目：对方为单位，以发票或其他外部凭证作为税前扣除凭证；对方为个人，以内部凭证作为税前扣除凭证。</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c</w:t>
      </w:r>
      <w:r w:rsidRPr="005D55EE">
        <w:rPr>
          <w:rFonts w:asciiTheme="minorHAnsi" w:eastAsiaTheme="minorEastAsia" w:cstheme="minorBidi" w:hint="eastAsia"/>
          <w:color w:val="auto"/>
          <w:kern w:val="2"/>
          <w:sz w:val="21"/>
          <w:szCs w:val="22"/>
        </w:rPr>
        <w:t>、企业境外购进货物或劳务：以对方开具的发票或具有发票性质的收款凭证、相关税费缴纳凭证作为税前扣除凭证。</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d</w:t>
      </w:r>
      <w:r w:rsidRPr="005D55EE">
        <w:rPr>
          <w:rFonts w:asciiTheme="minorHAnsi" w:eastAsiaTheme="minorEastAsia" w:cstheme="minorBidi" w:hint="eastAsia"/>
          <w:color w:val="auto"/>
          <w:kern w:val="2"/>
          <w:sz w:val="21"/>
          <w:szCs w:val="22"/>
        </w:rPr>
        <w:t>、共同接受应纳增值税劳务：企业与其他企业（包括关联企业）、个人按独立交易进行分摊，企业以发票和分割单作为税前扣除凭证；其他企业（包括承租房子发生的水电费等）以企业开具的分割单作为税前扣除凭证。</w:t>
      </w:r>
    </w:p>
    <w:p w:rsidR="005D55EE" w:rsidRPr="005D55EE" w:rsidRDefault="005D55EE" w:rsidP="005D55EE">
      <w:pPr>
        <w:pStyle w:val="Default"/>
        <w:spacing w:after="5"/>
        <w:ind w:left="780"/>
        <w:rPr>
          <w:rFonts w:asciiTheme="minorHAnsi" w:eastAsiaTheme="minorEastAsia" w:cstheme="minorBidi"/>
          <w:color w:val="auto"/>
          <w:kern w:val="2"/>
          <w:sz w:val="21"/>
          <w:szCs w:val="22"/>
        </w:rPr>
      </w:pPr>
      <w:r>
        <w:rPr>
          <w:rFonts w:asciiTheme="minorHAnsi" w:eastAsiaTheme="minorEastAsia" w:cstheme="minorBidi" w:hint="eastAsia"/>
          <w:color w:val="auto"/>
          <w:kern w:val="2"/>
          <w:sz w:val="21"/>
          <w:szCs w:val="22"/>
        </w:rPr>
        <w:t>e</w:t>
      </w:r>
      <w:r w:rsidRPr="005D55EE">
        <w:rPr>
          <w:rFonts w:asciiTheme="minorHAnsi" w:eastAsiaTheme="minorEastAsia" w:cstheme="minorBidi" w:hint="eastAsia"/>
          <w:color w:val="auto"/>
          <w:kern w:val="2"/>
          <w:sz w:val="21"/>
          <w:szCs w:val="22"/>
        </w:rPr>
        <w:t>、交易对方被注销撤销吊销：可凭借（</w:t>
      </w:r>
      <w:r w:rsidRPr="005D55EE">
        <w:rPr>
          <w:rFonts w:asciiTheme="minorHAnsi" w:eastAsiaTheme="minorEastAsia" w:cstheme="minorBidi"/>
          <w:color w:val="auto"/>
          <w:kern w:val="2"/>
          <w:sz w:val="21"/>
          <w:szCs w:val="22"/>
        </w:rPr>
        <w:t>1</w:t>
      </w:r>
      <w:r w:rsidRPr="005D55EE">
        <w:rPr>
          <w:rFonts w:asciiTheme="minorHAnsi" w:eastAsiaTheme="minorEastAsia" w:cstheme="minorBidi" w:hint="eastAsia"/>
          <w:color w:val="auto"/>
          <w:kern w:val="2"/>
          <w:sz w:val="21"/>
          <w:szCs w:val="22"/>
        </w:rPr>
        <w:t>）对方工商注销、机构撤销、列入非正常</w:t>
      </w:r>
      <w:r w:rsidRPr="005D55EE">
        <w:rPr>
          <w:rFonts w:asciiTheme="minorHAnsi" w:eastAsiaTheme="minorEastAsia" w:cstheme="minorBidi" w:hint="eastAsia"/>
          <w:color w:val="auto"/>
          <w:kern w:val="2"/>
          <w:sz w:val="21"/>
          <w:szCs w:val="22"/>
        </w:rPr>
        <w:lastRenderedPageBreak/>
        <w:t>经营户和破产公告等证明资料；（</w:t>
      </w:r>
      <w:r w:rsidRPr="005D55EE">
        <w:rPr>
          <w:rFonts w:asciiTheme="minorHAnsi" w:eastAsiaTheme="minorEastAsia" w:cstheme="minorBidi"/>
          <w:color w:val="auto"/>
          <w:kern w:val="2"/>
          <w:sz w:val="21"/>
          <w:szCs w:val="22"/>
        </w:rPr>
        <w:t>2</w:t>
      </w:r>
      <w:r w:rsidRPr="005D55EE">
        <w:rPr>
          <w:rFonts w:asciiTheme="minorHAnsi" w:eastAsiaTheme="minorEastAsia" w:cstheme="minorBidi" w:hint="eastAsia"/>
          <w:color w:val="auto"/>
          <w:kern w:val="2"/>
          <w:sz w:val="21"/>
          <w:szCs w:val="22"/>
        </w:rPr>
        <w:t>）相关业务活动的合同或者协议；（</w:t>
      </w:r>
      <w:r w:rsidRPr="005D55EE">
        <w:rPr>
          <w:rFonts w:asciiTheme="minorHAnsi" w:eastAsiaTheme="minorEastAsia" w:cstheme="minorBidi"/>
          <w:color w:val="auto"/>
          <w:kern w:val="2"/>
          <w:sz w:val="21"/>
          <w:szCs w:val="22"/>
        </w:rPr>
        <w:t>3</w:t>
      </w:r>
      <w:r w:rsidRPr="005D55EE">
        <w:rPr>
          <w:rFonts w:asciiTheme="minorHAnsi" w:eastAsiaTheme="minorEastAsia" w:cstheme="minorBidi" w:hint="eastAsia"/>
          <w:color w:val="auto"/>
          <w:kern w:val="2"/>
          <w:sz w:val="21"/>
          <w:szCs w:val="22"/>
        </w:rPr>
        <w:t>）采用非现金方式支付的付款凭证；（</w:t>
      </w:r>
      <w:r w:rsidRPr="005D55EE">
        <w:rPr>
          <w:rFonts w:asciiTheme="minorHAnsi" w:eastAsiaTheme="minorEastAsia" w:cstheme="minorBidi"/>
          <w:color w:val="auto"/>
          <w:kern w:val="2"/>
          <w:sz w:val="21"/>
          <w:szCs w:val="22"/>
        </w:rPr>
        <w:t>4</w:t>
      </w:r>
      <w:r w:rsidRPr="005D55EE">
        <w:rPr>
          <w:rFonts w:asciiTheme="minorHAnsi" w:eastAsiaTheme="minorEastAsia" w:cstheme="minorBidi" w:hint="eastAsia"/>
          <w:color w:val="auto"/>
          <w:kern w:val="2"/>
          <w:sz w:val="21"/>
          <w:szCs w:val="22"/>
        </w:rPr>
        <w:t>）货物运输的证明资料；（</w:t>
      </w:r>
      <w:r w:rsidRPr="005D55EE">
        <w:rPr>
          <w:rFonts w:asciiTheme="minorHAnsi" w:eastAsiaTheme="minorEastAsia" w:cstheme="minorBidi"/>
          <w:color w:val="auto"/>
          <w:kern w:val="2"/>
          <w:sz w:val="21"/>
          <w:szCs w:val="22"/>
        </w:rPr>
        <w:t>5</w:t>
      </w:r>
      <w:r w:rsidRPr="005D55EE">
        <w:rPr>
          <w:rFonts w:asciiTheme="minorHAnsi" w:eastAsiaTheme="minorEastAsia" w:cstheme="minorBidi" w:hint="eastAsia"/>
          <w:color w:val="auto"/>
          <w:kern w:val="2"/>
          <w:sz w:val="21"/>
          <w:szCs w:val="22"/>
        </w:rPr>
        <w:t>）货物入库出库内部凭证；（</w:t>
      </w:r>
      <w:r w:rsidRPr="005D55EE">
        <w:rPr>
          <w:rFonts w:asciiTheme="minorHAnsi" w:eastAsiaTheme="minorEastAsia" w:cstheme="minorBidi"/>
          <w:color w:val="auto"/>
          <w:kern w:val="2"/>
          <w:sz w:val="21"/>
          <w:szCs w:val="22"/>
        </w:rPr>
        <w:t>6</w:t>
      </w:r>
      <w:r w:rsidRPr="005D55EE">
        <w:rPr>
          <w:rFonts w:asciiTheme="minorHAnsi" w:eastAsiaTheme="minorEastAsia" w:cstheme="minorBidi" w:hint="eastAsia"/>
          <w:color w:val="auto"/>
          <w:kern w:val="2"/>
          <w:sz w:val="21"/>
          <w:szCs w:val="22"/>
        </w:rPr>
        <w:t>）企业会计核算记录以及其他资料一并作为税前扣除凭证。注意（</w:t>
      </w:r>
      <w:r w:rsidRPr="005D55EE">
        <w:rPr>
          <w:rFonts w:asciiTheme="minorHAnsi" w:eastAsiaTheme="minorEastAsia" w:cstheme="minorBidi"/>
          <w:color w:val="auto"/>
          <w:kern w:val="2"/>
          <w:sz w:val="21"/>
          <w:szCs w:val="22"/>
        </w:rPr>
        <w:t>1</w:t>
      </w:r>
      <w:r w:rsidRPr="005D55EE">
        <w:rPr>
          <w:rFonts w:asciiTheme="minorHAnsi" w:eastAsiaTheme="minorEastAsia" w:cstheme="minorBidi" w:hint="eastAsia"/>
          <w:color w:val="auto"/>
          <w:kern w:val="2"/>
          <w:sz w:val="21"/>
          <w:szCs w:val="22"/>
        </w:rPr>
        <w:t>）－（</w:t>
      </w:r>
      <w:r w:rsidRPr="005D55EE">
        <w:rPr>
          <w:rFonts w:asciiTheme="minorHAnsi" w:eastAsiaTheme="minorEastAsia" w:cstheme="minorBidi"/>
          <w:color w:val="auto"/>
          <w:kern w:val="2"/>
          <w:sz w:val="21"/>
          <w:szCs w:val="22"/>
        </w:rPr>
        <w:t>3</w:t>
      </w:r>
      <w:r w:rsidRPr="005D55EE">
        <w:rPr>
          <w:rFonts w:asciiTheme="minorHAnsi" w:eastAsiaTheme="minorEastAsia" w:cstheme="minorBidi" w:hint="eastAsia"/>
          <w:color w:val="auto"/>
          <w:kern w:val="2"/>
          <w:sz w:val="21"/>
          <w:szCs w:val="22"/>
        </w:rPr>
        <w:t>）项为必备资料。</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f</w:t>
      </w:r>
      <w:r w:rsidRPr="005D55EE">
        <w:rPr>
          <w:rFonts w:asciiTheme="minorHAnsi" w:eastAsiaTheme="minorEastAsia" w:cstheme="minorBidi" w:hint="eastAsia"/>
          <w:color w:val="auto"/>
          <w:kern w:val="2"/>
          <w:sz w:val="21"/>
          <w:szCs w:val="22"/>
        </w:rPr>
        <w:t>、汇算清缴期结束前取得凭证：企业应自税务告知之日起</w:t>
      </w:r>
      <w:r w:rsidRPr="005D55EE">
        <w:rPr>
          <w:rFonts w:asciiTheme="minorHAnsi" w:eastAsiaTheme="minorEastAsia" w:cstheme="minorBidi"/>
          <w:color w:val="auto"/>
          <w:kern w:val="2"/>
          <w:sz w:val="21"/>
          <w:szCs w:val="22"/>
        </w:rPr>
        <w:t>60</w:t>
      </w:r>
      <w:r w:rsidRPr="005D55EE">
        <w:rPr>
          <w:rFonts w:asciiTheme="minorHAnsi" w:eastAsiaTheme="minorEastAsia" w:cstheme="minorBidi" w:hint="eastAsia"/>
          <w:color w:val="auto"/>
          <w:kern w:val="2"/>
          <w:sz w:val="21"/>
          <w:szCs w:val="22"/>
        </w:rPr>
        <w:t>日内补开、换开发票和其他外部凭证或者证明无法补开、换开发票和其他外部凭证的证明资料，否则当年不得税前扣除，但以后年度取得发票、外部凭证或证明资料，相应支出可以追补至该年度税前扣除，追补年限不得超过五年。</w:t>
      </w:r>
    </w:p>
    <w:p w:rsidR="005D55EE" w:rsidRDefault="005D55EE" w:rsidP="005D55EE">
      <w:pPr>
        <w:pStyle w:val="Default"/>
        <w:spacing w:after="5"/>
        <w:ind w:left="780"/>
        <w:rPr>
          <w:rFonts w:asciiTheme="minorHAnsi" w:eastAsiaTheme="minorEastAsia" w:cstheme="minorBidi" w:hint="eastAsia"/>
          <w:color w:val="auto"/>
          <w:kern w:val="2"/>
          <w:sz w:val="21"/>
          <w:szCs w:val="22"/>
        </w:rPr>
      </w:pPr>
    </w:p>
    <w:p w:rsidR="004E4AE9" w:rsidRDefault="004E4AE9" w:rsidP="004E4AE9">
      <w:pPr>
        <w:pStyle w:val="Default"/>
        <w:numPr>
          <w:ilvl w:val="0"/>
          <w:numId w:val="3"/>
        </w:numPr>
        <w:spacing w:after="5"/>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费用税前扣除</w:t>
      </w:r>
      <w:r>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五项原则</w:t>
      </w:r>
    </w:p>
    <w:p w:rsidR="005D55EE" w:rsidRDefault="005D55EE" w:rsidP="005D55EE">
      <w:pPr>
        <w:pStyle w:val="Default"/>
        <w:spacing w:after="5"/>
        <w:ind w:left="78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配比原则、相关性原则、确定性原则、合理性原则、权责发生制原则</w:t>
      </w:r>
    </w:p>
    <w:p w:rsidR="005D55EE" w:rsidRDefault="005D55EE" w:rsidP="005D55EE">
      <w:pPr>
        <w:pStyle w:val="Default"/>
        <w:spacing w:after="5"/>
        <w:ind w:left="780"/>
        <w:rPr>
          <w:rFonts w:asciiTheme="minorHAnsi" w:eastAsiaTheme="minorEastAsia" w:cstheme="minorBidi" w:hint="eastAsia"/>
          <w:color w:val="auto"/>
          <w:kern w:val="2"/>
          <w:sz w:val="21"/>
          <w:szCs w:val="22"/>
        </w:rPr>
      </w:pPr>
    </w:p>
    <w:p w:rsidR="00095F92" w:rsidRPr="00095F92" w:rsidRDefault="004E4AE9" w:rsidP="00095F92">
      <w:pPr>
        <w:pStyle w:val="Default"/>
        <w:numPr>
          <w:ilvl w:val="0"/>
          <w:numId w:val="3"/>
        </w:numPr>
        <w:spacing w:after="5"/>
        <w:rPr>
          <w:rFonts w:asciiTheme="minorHAnsi" w:eastAsiaTheme="minorEastAsia" w:cstheme="minorBidi"/>
          <w:color w:val="auto"/>
          <w:kern w:val="2"/>
          <w:sz w:val="21"/>
          <w:szCs w:val="22"/>
        </w:rPr>
      </w:pPr>
      <w:proofErr w:type="gramStart"/>
      <w:r>
        <w:rPr>
          <w:rFonts w:asciiTheme="minorHAnsi" w:eastAsiaTheme="minorEastAsia" w:cstheme="minorBidi" w:hint="eastAsia"/>
          <w:color w:val="auto"/>
          <w:kern w:val="2"/>
          <w:sz w:val="21"/>
          <w:szCs w:val="22"/>
        </w:rPr>
        <w:t>费用税险管</w:t>
      </w:r>
      <w:proofErr w:type="gramEnd"/>
      <w:r>
        <w:rPr>
          <w:rFonts w:asciiTheme="minorHAnsi" w:eastAsiaTheme="minorEastAsia" w:cstheme="minorBidi" w:hint="eastAsia"/>
          <w:color w:val="auto"/>
          <w:kern w:val="2"/>
          <w:sz w:val="21"/>
          <w:szCs w:val="22"/>
        </w:rPr>
        <w:t>控</w:t>
      </w:r>
      <w:r>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主要原则</w:t>
      </w:r>
    </w:p>
    <w:p w:rsidR="00095F92" w:rsidRPr="00095F92" w:rsidRDefault="00095F92" w:rsidP="00095F92">
      <w:pPr>
        <w:pStyle w:val="Default"/>
        <w:spacing w:after="5"/>
        <w:ind w:left="780"/>
        <w:rPr>
          <w:rFonts w:asciiTheme="minorHAnsi" w:eastAsiaTheme="minorEastAsia" w:cstheme="minorBidi"/>
          <w:color w:val="auto"/>
          <w:kern w:val="2"/>
          <w:sz w:val="21"/>
          <w:szCs w:val="22"/>
        </w:rPr>
      </w:pPr>
      <w:r w:rsidRPr="00095F92">
        <w:rPr>
          <w:rFonts w:asciiTheme="minorHAnsi" w:eastAsiaTheme="minorEastAsia" w:cstheme="minorBidi" w:hint="eastAsia"/>
          <w:color w:val="auto"/>
          <w:kern w:val="2"/>
          <w:sz w:val="21"/>
          <w:szCs w:val="22"/>
        </w:rPr>
        <w:t>增强风险意识，勿存侥幸心理</w:t>
      </w:r>
    </w:p>
    <w:p w:rsidR="00095F92" w:rsidRPr="00095F92" w:rsidRDefault="00095F92" w:rsidP="00095F92">
      <w:pPr>
        <w:pStyle w:val="Default"/>
        <w:spacing w:after="5"/>
        <w:ind w:left="780"/>
        <w:rPr>
          <w:rFonts w:asciiTheme="minorHAnsi" w:eastAsiaTheme="minorEastAsia" w:cstheme="minorBidi" w:hint="eastAsia"/>
          <w:color w:val="auto"/>
          <w:kern w:val="2"/>
          <w:sz w:val="21"/>
          <w:szCs w:val="22"/>
        </w:rPr>
      </w:pPr>
      <w:r w:rsidRPr="00095F92">
        <w:rPr>
          <w:rFonts w:asciiTheme="minorHAnsi" w:eastAsiaTheme="minorEastAsia" w:cstheme="minorBidi" w:hint="eastAsia"/>
          <w:color w:val="auto"/>
          <w:kern w:val="2"/>
          <w:sz w:val="21"/>
          <w:szCs w:val="22"/>
        </w:rPr>
        <w:t>加强过程管理，及时处理危机</w:t>
      </w:r>
    </w:p>
    <w:p w:rsidR="00095F92" w:rsidRPr="00095F92" w:rsidRDefault="00095F92" w:rsidP="00095F92">
      <w:pPr>
        <w:pStyle w:val="Default"/>
        <w:spacing w:after="5"/>
        <w:ind w:left="780"/>
        <w:rPr>
          <w:rFonts w:asciiTheme="minorHAnsi" w:eastAsiaTheme="minorEastAsia" w:cstheme="minorBidi" w:hint="eastAsia"/>
          <w:color w:val="auto"/>
          <w:kern w:val="2"/>
          <w:sz w:val="21"/>
          <w:szCs w:val="22"/>
        </w:rPr>
      </w:pPr>
      <w:r w:rsidRPr="00095F92">
        <w:rPr>
          <w:rFonts w:asciiTheme="minorHAnsi" w:eastAsiaTheme="minorEastAsia" w:cstheme="minorBidi" w:hint="eastAsia"/>
          <w:color w:val="auto"/>
          <w:kern w:val="2"/>
          <w:sz w:val="21"/>
          <w:szCs w:val="22"/>
        </w:rPr>
        <w:t>加大宣贯力度，分享警示案例</w:t>
      </w:r>
      <w:r w:rsidRPr="00095F92">
        <w:rPr>
          <w:rFonts w:asciiTheme="minorHAnsi" w:eastAsiaTheme="minorEastAsia" w:cstheme="minorBidi" w:hint="eastAsia"/>
          <w:color w:val="auto"/>
          <w:kern w:val="2"/>
          <w:sz w:val="21"/>
          <w:szCs w:val="22"/>
        </w:rPr>
        <w:t xml:space="preserve"> </w:t>
      </w:r>
    </w:p>
    <w:p w:rsidR="004E4AE9" w:rsidRDefault="00095F92" w:rsidP="00095F92">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 xml:space="preserve">10. </w:t>
      </w:r>
      <w:proofErr w:type="gramStart"/>
      <w:r>
        <w:rPr>
          <w:rFonts w:asciiTheme="minorHAnsi" w:eastAsiaTheme="minorEastAsia" w:cstheme="minorBidi" w:hint="eastAsia"/>
          <w:color w:val="auto"/>
          <w:kern w:val="2"/>
          <w:sz w:val="21"/>
          <w:szCs w:val="22"/>
        </w:rPr>
        <w:t>费用税险管</w:t>
      </w:r>
      <w:proofErr w:type="gramEnd"/>
      <w:r>
        <w:rPr>
          <w:rFonts w:asciiTheme="minorHAnsi" w:eastAsiaTheme="minorEastAsia" w:cstheme="minorBidi" w:hint="eastAsia"/>
          <w:color w:val="auto"/>
          <w:kern w:val="2"/>
          <w:sz w:val="21"/>
          <w:szCs w:val="22"/>
        </w:rPr>
        <w:t>控</w:t>
      </w:r>
      <w:r>
        <w:rPr>
          <w:rFonts w:asciiTheme="minorHAnsi" w:eastAsiaTheme="minorEastAsia" w:cstheme="minorBidi" w:hint="eastAsia"/>
          <w:color w:val="auto"/>
          <w:kern w:val="2"/>
          <w:sz w:val="21"/>
          <w:szCs w:val="22"/>
        </w:rPr>
        <w:t>-</w:t>
      </w:r>
      <w:r>
        <w:rPr>
          <w:rFonts w:asciiTheme="minorHAnsi" w:eastAsiaTheme="minorEastAsia" w:cstheme="minorBidi" w:hint="eastAsia"/>
          <w:color w:val="auto"/>
          <w:kern w:val="2"/>
          <w:sz w:val="21"/>
          <w:szCs w:val="22"/>
        </w:rPr>
        <w:t>管控流程</w:t>
      </w:r>
    </w:p>
    <w:p w:rsidR="00095F92" w:rsidRDefault="00095F92" w:rsidP="00095F92">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 xml:space="preserve">    </w:t>
      </w:r>
      <w:r>
        <w:rPr>
          <w:rFonts w:asciiTheme="minorHAnsi" w:eastAsiaTheme="minorEastAsia" w:cstheme="minorBidi" w:hint="eastAsia"/>
          <w:color w:val="auto"/>
          <w:kern w:val="2"/>
          <w:sz w:val="21"/>
          <w:szCs w:val="22"/>
        </w:rPr>
        <w:t>税收风险管理的五个重要环节：</w:t>
      </w:r>
    </w:p>
    <w:p w:rsidR="00095F92" w:rsidRPr="00095F92" w:rsidRDefault="00095F92" w:rsidP="00095F92">
      <w:pPr>
        <w:pStyle w:val="Default"/>
        <w:spacing w:after="5"/>
        <w:ind w:firstLineChars="200" w:firstLine="420"/>
        <w:rPr>
          <w:rFonts w:asciiTheme="minorHAnsi" w:eastAsiaTheme="minorEastAsia" w:cstheme="minorBidi" w:hint="eastAsia"/>
          <w:color w:val="auto"/>
          <w:kern w:val="2"/>
          <w:sz w:val="21"/>
          <w:szCs w:val="22"/>
        </w:rPr>
      </w:pPr>
      <w:r>
        <w:rPr>
          <w:rFonts w:asciiTheme="minorHAnsi" w:eastAsiaTheme="minorEastAsia" w:cstheme="minorBidi" w:hint="eastAsia"/>
          <w:color w:val="auto"/>
          <w:kern w:val="2"/>
          <w:sz w:val="21"/>
          <w:szCs w:val="22"/>
        </w:rPr>
        <w:t xml:space="preserve">    </w:t>
      </w:r>
      <w:r>
        <w:rPr>
          <w:rFonts w:asciiTheme="minorHAnsi" w:eastAsiaTheme="minorEastAsia" w:cstheme="minorBidi" w:hint="eastAsia"/>
          <w:color w:val="auto"/>
          <w:kern w:val="2"/>
          <w:sz w:val="21"/>
          <w:szCs w:val="22"/>
        </w:rPr>
        <w:t>风险识别、风险自查、税务审计、反馈提高、信息收集</w:t>
      </w:r>
      <w:bookmarkStart w:id="0" w:name="_GoBack"/>
      <w:bookmarkEnd w:id="0"/>
    </w:p>
    <w:p w:rsidR="004E4AE9" w:rsidRPr="00654F3F" w:rsidRDefault="004E4AE9" w:rsidP="004E4AE9">
      <w:pPr>
        <w:pStyle w:val="Default"/>
        <w:spacing w:after="5"/>
        <w:ind w:left="780"/>
        <w:rPr>
          <w:rFonts w:asciiTheme="minorHAnsi" w:eastAsiaTheme="minorEastAsia" w:cstheme="minorBidi" w:hint="eastAsia"/>
          <w:color w:val="auto"/>
          <w:kern w:val="2"/>
          <w:sz w:val="21"/>
          <w:szCs w:val="22"/>
        </w:rPr>
      </w:pPr>
    </w:p>
    <w:p w:rsidR="00654F3F" w:rsidRPr="00654F3F" w:rsidRDefault="00654F3F" w:rsidP="00654F3F">
      <w:pPr>
        <w:pStyle w:val="Default"/>
        <w:spacing w:after="5"/>
        <w:ind w:left="1200"/>
        <w:rPr>
          <w:rFonts w:asciiTheme="minorHAnsi" w:eastAsiaTheme="minorEastAsia" w:cstheme="minorBidi"/>
          <w:color w:val="auto"/>
          <w:kern w:val="2"/>
          <w:sz w:val="21"/>
          <w:szCs w:val="22"/>
        </w:rPr>
      </w:pPr>
    </w:p>
    <w:sectPr w:rsidR="00654F3F" w:rsidRPr="00654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宋体t.a.椀."/>
    <w:panose1 w:val="02010600030101010101"/>
    <w:charset w:val="86"/>
    <w:family w:val="auto"/>
    <w:pitch w:val="variable"/>
    <w:sig w:usb0="00000003" w:usb1="288F0000" w:usb2="00000016" w:usb3="00000000" w:csb0="00040001" w:csb1="00000000"/>
  </w:font>
  <w:font w:name="微软雅黑">
    <w:altName w:val="微软雅黑a.椀."/>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6D6"/>
    <w:multiLevelType w:val="hybridMultilevel"/>
    <w:tmpl w:val="942AA2D2"/>
    <w:lvl w:ilvl="0" w:tplc="9ADA1D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111DCF"/>
    <w:multiLevelType w:val="hybridMultilevel"/>
    <w:tmpl w:val="7784987A"/>
    <w:lvl w:ilvl="0" w:tplc="0CCE8E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DD349E"/>
    <w:multiLevelType w:val="hybridMultilevel"/>
    <w:tmpl w:val="EE943924"/>
    <w:lvl w:ilvl="0" w:tplc="15C21102">
      <w:start w:val="1"/>
      <w:numFmt w:val="decimal"/>
      <w:lvlText w:val="%1."/>
      <w:lvlJc w:val="left"/>
      <w:pPr>
        <w:ind w:left="780" w:hanging="360"/>
      </w:pPr>
      <w:rPr>
        <w:rFonts w:hint="default"/>
      </w:rPr>
    </w:lvl>
    <w:lvl w:ilvl="1" w:tplc="CD20F7EA">
      <w:start w:val="1"/>
      <w:numFmt w:val="low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D0"/>
    <w:rsid w:val="00070FC6"/>
    <w:rsid w:val="00095F92"/>
    <w:rsid w:val="00333799"/>
    <w:rsid w:val="004E4AE9"/>
    <w:rsid w:val="0055153E"/>
    <w:rsid w:val="00555EE9"/>
    <w:rsid w:val="005D55EE"/>
    <w:rsid w:val="005F7B80"/>
    <w:rsid w:val="00654F3F"/>
    <w:rsid w:val="009B3949"/>
    <w:rsid w:val="00AD1ED0"/>
    <w:rsid w:val="00D5576A"/>
    <w:rsid w:val="00DA7F2C"/>
    <w:rsid w:val="00E1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127C3"/>
    <w:pPr>
      <w:ind w:firstLineChars="200" w:firstLine="420"/>
    </w:pPr>
  </w:style>
  <w:style w:type="table" w:styleId="a4">
    <w:name w:val="Table Grid"/>
    <w:basedOn w:val="a1"/>
    <w:uiPriority w:val="59"/>
    <w:rsid w:val="00DA7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576A"/>
    <w:pPr>
      <w:widowControl w:val="0"/>
      <w:autoSpaceDE w:val="0"/>
      <w:autoSpaceDN w:val="0"/>
      <w:adjustRightInd w:val="0"/>
    </w:pPr>
    <w:rPr>
      <w:rFonts w:ascii="微软雅黑" w:eastAsia="微软雅黑" w:cs="微软雅黑"/>
      <w:color w:val="000000"/>
      <w:kern w:val="0"/>
      <w:sz w:val="24"/>
      <w:szCs w:val="24"/>
    </w:rPr>
  </w:style>
  <w:style w:type="paragraph" w:customStyle="1" w:styleId="TableParagraph">
    <w:name w:val="Table Paragraph"/>
    <w:basedOn w:val="a"/>
    <w:uiPriority w:val="1"/>
    <w:qFormat/>
    <w:rsid w:val="005F7B80"/>
    <w:pPr>
      <w:autoSpaceDE w:val="0"/>
      <w:autoSpaceDN w:val="0"/>
      <w:adjustRightInd w:val="0"/>
      <w:jc w:val="left"/>
    </w:pPr>
    <w:rPr>
      <w:rFonts w:ascii="Times New Roman" w:hAnsi="Times New Roman" w:cs="Times New Roman"/>
      <w:kern w:val="0"/>
      <w:sz w:val="24"/>
      <w:szCs w:val="24"/>
    </w:rPr>
  </w:style>
  <w:style w:type="paragraph" w:styleId="a5">
    <w:name w:val="Balloon Text"/>
    <w:basedOn w:val="a"/>
    <w:link w:val="Char"/>
    <w:uiPriority w:val="99"/>
    <w:semiHidden/>
    <w:unhideWhenUsed/>
    <w:rsid w:val="00654F3F"/>
    <w:rPr>
      <w:sz w:val="18"/>
      <w:szCs w:val="18"/>
    </w:rPr>
  </w:style>
  <w:style w:type="character" w:customStyle="1" w:styleId="Char">
    <w:name w:val="批注框文本 Char"/>
    <w:basedOn w:val="a0"/>
    <w:link w:val="a5"/>
    <w:uiPriority w:val="99"/>
    <w:semiHidden/>
    <w:rsid w:val="00654F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127C3"/>
    <w:pPr>
      <w:ind w:firstLineChars="200" w:firstLine="420"/>
    </w:pPr>
  </w:style>
  <w:style w:type="table" w:styleId="a4">
    <w:name w:val="Table Grid"/>
    <w:basedOn w:val="a1"/>
    <w:uiPriority w:val="59"/>
    <w:rsid w:val="00DA7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576A"/>
    <w:pPr>
      <w:widowControl w:val="0"/>
      <w:autoSpaceDE w:val="0"/>
      <w:autoSpaceDN w:val="0"/>
      <w:adjustRightInd w:val="0"/>
    </w:pPr>
    <w:rPr>
      <w:rFonts w:ascii="微软雅黑" w:eastAsia="微软雅黑" w:cs="微软雅黑"/>
      <w:color w:val="000000"/>
      <w:kern w:val="0"/>
      <w:sz w:val="24"/>
      <w:szCs w:val="24"/>
    </w:rPr>
  </w:style>
  <w:style w:type="paragraph" w:customStyle="1" w:styleId="TableParagraph">
    <w:name w:val="Table Paragraph"/>
    <w:basedOn w:val="a"/>
    <w:uiPriority w:val="1"/>
    <w:qFormat/>
    <w:rsid w:val="005F7B80"/>
    <w:pPr>
      <w:autoSpaceDE w:val="0"/>
      <w:autoSpaceDN w:val="0"/>
      <w:adjustRightInd w:val="0"/>
      <w:jc w:val="left"/>
    </w:pPr>
    <w:rPr>
      <w:rFonts w:ascii="Times New Roman" w:hAnsi="Times New Roman" w:cs="Times New Roman"/>
      <w:kern w:val="0"/>
      <w:sz w:val="24"/>
      <w:szCs w:val="24"/>
    </w:rPr>
  </w:style>
  <w:style w:type="paragraph" w:styleId="a5">
    <w:name w:val="Balloon Text"/>
    <w:basedOn w:val="a"/>
    <w:link w:val="Char"/>
    <w:uiPriority w:val="99"/>
    <w:semiHidden/>
    <w:unhideWhenUsed/>
    <w:rsid w:val="00654F3F"/>
    <w:rPr>
      <w:sz w:val="18"/>
      <w:szCs w:val="18"/>
    </w:rPr>
  </w:style>
  <w:style w:type="character" w:customStyle="1" w:styleId="Char">
    <w:name w:val="批注框文本 Char"/>
    <w:basedOn w:val="a0"/>
    <w:link w:val="a5"/>
    <w:uiPriority w:val="99"/>
    <w:semiHidden/>
    <w:rsid w:val="00654F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Air</cp:lastModifiedBy>
  <cp:revision>5</cp:revision>
  <dcterms:created xsi:type="dcterms:W3CDTF">2018-07-27T11:47:00Z</dcterms:created>
  <dcterms:modified xsi:type="dcterms:W3CDTF">2018-07-27T14:07:00Z</dcterms:modified>
</cp:coreProperties>
</file>